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2252" w14:textId="4E4FCE09" w:rsidR="00F146E2" w:rsidRPr="0049578D" w:rsidRDefault="00000000" w:rsidP="000E65E3">
      <w:pPr>
        <w:rPr>
          <w:b/>
          <w:i/>
          <w:sz w:val="28"/>
        </w:rPr>
      </w:pPr>
      <w:r>
        <w:rPr>
          <w:b/>
          <w:noProof/>
          <w:sz w:val="28"/>
        </w:rPr>
        <w:object w:dxaOrig="1440" w:dyaOrig="1440" w14:anchorId="0B1A8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1026" DrawAspect="Content" ObjectID="_1745406960" r:id="rId8"/>
        </w:object>
      </w:r>
      <w:r w:rsidR="00F146E2" w:rsidRPr="00F67793">
        <w:rPr>
          <w:b/>
          <w:sz w:val="28"/>
        </w:rPr>
        <w:t>In the</w:t>
      </w:r>
      <w:r w:rsidR="00F146E2">
        <w:rPr>
          <w:b/>
          <w:sz w:val="28"/>
        </w:rPr>
        <w:t xml:space="preserve"> Family Court</w:t>
      </w:r>
      <w:r w:rsidR="00F146E2">
        <w:rPr>
          <w:b/>
          <w:sz w:val="28"/>
        </w:rPr>
        <w:tab/>
      </w:r>
      <w:r w:rsidR="001F316E">
        <w:rPr>
          <w:b/>
          <w:sz w:val="28"/>
        </w:rPr>
        <w:t xml:space="preserve">     Case </w:t>
      </w:r>
      <w:r w:rsidR="00F146E2" w:rsidRPr="00F67793">
        <w:rPr>
          <w:b/>
          <w:sz w:val="28"/>
        </w:rPr>
        <w:t>No:</w:t>
      </w:r>
      <w:r w:rsidR="00F146E2">
        <w:rPr>
          <w:b/>
          <w:sz w:val="28"/>
        </w:rPr>
        <w:t xml:space="preserve"> </w:t>
      </w:r>
      <w:r w:rsidR="00F146E2" w:rsidRPr="00303BCE">
        <w:rPr>
          <w:b/>
          <w:color w:val="FF0000"/>
          <w:sz w:val="28"/>
        </w:rPr>
        <w:t>[</w:t>
      </w:r>
      <w:r w:rsidR="00F146E2" w:rsidRPr="00303BCE">
        <w:rPr>
          <w:b/>
          <w:i/>
          <w:color w:val="FF0000"/>
          <w:sz w:val="28"/>
        </w:rPr>
        <w:t>Case number</w:t>
      </w:r>
      <w:r w:rsidR="00F146E2" w:rsidRPr="00303BCE">
        <w:rPr>
          <w:b/>
          <w:color w:val="FF0000"/>
          <w:sz w:val="28"/>
        </w:rPr>
        <w:t>]</w:t>
      </w:r>
    </w:p>
    <w:p w14:paraId="635B61D4" w14:textId="77777777" w:rsidR="00F146E2" w:rsidRPr="00F67793" w:rsidRDefault="00F146E2" w:rsidP="000E65E3">
      <w:pPr>
        <w:rPr>
          <w:b/>
        </w:rPr>
      </w:pPr>
      <w:r>
        <w:rPr>
          <w:b/>
          <w:sz w:val="28"/>
        </w:rPr>
        <w:t xml:space="preserve">sitting at </w:t>
      </w:r>
      <w:r w:rsidRPr="00303BCE">
        <w:rPr>
          <w:b/>
          <w:color w:val="FF0000"/>
          <w:sz w:val="28"/>
        </w:rPr>
        <w:t>[</w:t>
      </w:r>
      <w:r w:rsidRPr="00303BCE">
        <w:rPr>
          <w:b/>
          <w:i/>
          <w:color w:val="FF0000"/>
          <w:sz w:val="28"/>
        </w:rPr>
        <w:t>Court name</w:t>
      </w:r>
      <w:r w:rsidRPr="00303BCE">
        <w:rPr>
          <w:b/>
          <w:color w:val="FF0000"/>
          <w:sz w:val="28"/>
        </w:rPr>
        <w:t>]</w:t>
      </w:r>
    </w:p>
    <w:p w14:paraId="43C4EB24" w14:textId="77777777" w:rsidR="00C83827" w:rsidRDefault="00C83827" w:rsidP="000E65E3"/>
    <w:p w14:paraId="747D97D8" w14:textId="77777777" w:rsidR="0049578D" w:rsidRDefault="0049578D" w:rsidP="000E65E3"/>
    <w:p w14:paraId="11373C86" w14:textId="77777777" w:rsidR="0049578D" w:rsidRPr="0049578D" w:rsidRDefault="0049578D" w:rsidP="000E65E3"/>
    <w:p w14:paraId="0F198852" w14:textId="77777777" w:rsidR="00C83827" w:rsidRDefault="00C83827" w:rsidP="000E65E3"/>
    <w:p w14:paraId="618F68A3" w14:textId="77777777" w:rsidR="0049578D" w:rsidRDefault="0049578D" w:rsidP="000E65E3"/>
    <w:p w14:paraId="4D8006C8" w14:textId="77777777" w:rsidR="001F316E" w:rsidRPr="004A4900" w:rsidRDefault="001F316E" w:rsidP="000E65E3"/>
    <w:tbl>
      <w:tblPr>
        <w:tblW w:w="901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514"/>
        <w:gridCol w:w="1542"/>
        <w:gridCol w:w="2253"/>
      </w:tblGrid>
      <w:tr w:rsidR="001F316E" w:rsidRPr="00413B2C" w14:paraId="43F30EE6" w14:textId="77777777" w:rsidTr="00B56DE7">
        <w:tc>
          <w:tcPr>
            <w:tcW w:w="1701" w:type="dxa"/>
          </w:tcPr>
          <w:p w14:paraId="4390F76E" w14:textId="77777777" w:rsidR="001F316E" w:rsidRPr="00413B2C" w:rsidRDefault="001F316E" w:rsidP="000E65E3"/>
        </w:tc>
        <w:tc>
          <w:tcPr>
            <w:tcW w:w="7309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B710975" w14:textId="77777777" w:rsidR="001F316E" w:rsidRPr="00413B2C" w:rsidRDefault="001F316E" w:rsidP="000E65E3">
            <w:pPr>
              <w:rPr>
                <w:b/>
              </w:rPr>
            </w:pPr>
            <w:r w:rsidRPr="00413B2C">
              <w:rPr>
                <w:b/>
              </w:rPr>
              <w:t>Order</w:t>
            </w:r>
          </w:p>
          <w:p w14:paraId="2A84A6D2" w14:textId="77777777" w:rsidR="001F316E" w:rsidRPr="00644807" w:rsidRDefault="001F316E" w:rsidP="000E65E3">
            <w:pPr>
              <w:rPr>
                <w:b/>
                <w:color w:val="FF0000"/>
              </w:rPr>
            </w:pPr>
            <w:r w:rsidRPr="00644807">
              <w:rPr>
                <w:b/>
                <w:color w:val="FF0000"/>
              </w:rPr>
              <w:t>[The [</w:t>
            </w:r>
            <w:r w:rsidRPr="00644807">
              <w:rPr>
                <w:b/>
                <w:i/>
                <w:color w:val="FF0000"/>
              </w:rPr>
              <w:t>name of statute</w:t>
            </w:r>
            <w:r w:rsidRPr="00644807">
              <w:rPr>
                <w:b/>
                <w:color w:val="FF0000"/>
              </w:rPr>
              <w:t>] Act [</w:t>
            </w:r>
            <w:r w:rsidRPr="00644807">
              <w:rPr>
                <w:b/>
                <w:i/>
                <w:color w:val="FF0000"/>
              </w:rPr>
              <w:t>year</w:t>
            </w:r>
            <w:r w:rsidRPr="00644807">
              <w:rPr>
                <w:b/>
                <w:color w:val="FF0000"/>
              </w:rPr>
              <w:t>]] /</w:t>
            </w:r>
          </w:p>
          <w:p w14:paraId="3E008D8C" w14:textId="77777777" w:rsidR="001F316E" w:rsidRDefault="001F316E" w:rsidP="000E65E3">
            <w:pPr>
              <w:rPr>
                <w:b/>
              </w:rPr>
            </w:pPr>
            <w:r w:rsidRPr="00644807">
              <w:rPr>
                <w:b/>
                <w:color w:val="FF0000"/>
              </w:rPr>
              <w:t>[The Immigration and Asylum Acts]</w:t>
            </w:r>
            <w:r>
              <w:rPr>
                <w:b/>
              </w:rPr>
              <w:t xml:space="preserve">    </w:t>
            </w:r>
          </w:p>
          <w:p w14:paraId="364303BC" w14:textId="77777777" w:rsidR="001F316E" w:rsidRPr="00413B2C" w:rsidRDefault="001F316E" w:rsidP="000E65E3">
            <w:pPr>
              <w:rPr>
                <w:b/>
              </w:rPr>
            </w:pPr>
          </w:p>
        </w:tc>
      </w:tr>
      <w:tr w:rsidR="001F316E" w:rsidRPr="00413B2C" w14:paraId="43B7FA2F" w14:textId="77777777" w:rsidTr="00B56DE7">
        <w:tc>
          <w:tcPr>
            <w:tcW w:w="1701" w:type="dxa"/>
          </w:tcPr>
          <w:p w14:paraId="5E8F71F5" w14:textId="77777777" w:rsidR="001F316E" w:rsidRPr="00413B2C" w:rsidRDefault="001F316E" w:rsidP="000E65E3"/>
        </w:tc>
        <w:tc>
          <w:tcPr>
            <w:tcW w:w="3514" w:type="dxa"/>
            <w:tcBorders>
              <w:top w:val="single" w:sz="4" w:space="0" w:color="000000"/>
            </w:tcBorders>
          </w:tcPr>
          <w:p w14:paraId="4013AD21" w14:textId="77777777" w:rsidR="001F316E" w:rsidRPr="00413B2C" w:rsidRDefault="001F316E" w:rsidP="000E65E3"/>
        </w:tc>
        <w:tc>
          <w:tcPr>
            <w:tcW w:w="1542" w:type="dxa"/>
            <w:tcBorders>
              <w:top w:val="single" w:sz="4" w:space="0" w:color="000000"/>
            </w:tcBorders>
          </w:tcPr>
          <w:p w14:paraId="4DE59EC2" w14:textId="77777777" w:rsidR="001F316E" w:rsidRPr="00413B2C" w:rsidRDefault="001F316E" w:rsidP="000E65E3"/>
        </w:tc>
        <w:tc>
          <w:tcPr>
            <w:tcW w:w="2253" w:type="dxa"/>
            <w:tcBorders>
              <w:top w:val="single" w:sz="4" w:space="0" w:color="000000"/>
            </w:tcBorders>
          </w:tcPr>
          <w:p w14:paraId="7D085529" w14:textId="77777777" w:rsidR="001F316E" w:rsidRPr="00413B2C" w:rsidRDefault="001F316E" w:rsidP="000E65E3"/>
        </w:tc>
      </w:tr>
      <w:tr w:rsidR="001F316E" w:rsidRPr="00413B2C" w14:paraId="39AE6807" w14:textId="77777777" w:rsidTr="00B56DE7">
        <w:tc>
          <w:tcPr>
            <w:tcW w:w="1701" w:type="dxa"/>
          </w:tcPr>
          <w:p w14:paraId="0405B352" w14:textId="77777777" w:rsidR="001F316E" w:rsidRPr="00413B2C" w:rsidRDefault="001F316E" w:rsidP="000E65E3"/>
        </w:tc>
        <w:tc>
          <w:tcPr>
            <w:tcW w:w="3514" w:type="dxa"/>
          </w:tcPr>
          <w:p w14:paraId="69BD06E3" w14:textId="77777777" w:rsidR="001F316E" w:rsidRPr="00413B2C" w:rsidRDefault="001F316E" w:rsidP="000E65E3">
            <w:r w:rsidRPr="00413B2C">
              <w:t>The full name(s) of the child(ren)</w:t>
            </w:r>
          </w:p>
        </w:tc>
        <w:tc>
          <w:tcPr>
            <w:tcW w:w="1542" w:type="dxa"/>
          </w:tcPr>
          <w:p w14:paraId="13BE11DA" w14:textId="77777777" w:rsidR="001F316E" w:rsidRPr="00413B2C" w:rsidRDefault="001F316E" w:rsidP="000E65E3">
            <w:r w:rsidRPr="00413B2C">
              <w:t>Boy or Girl</w:t>
            </w:r>
          </w:p>
        </w:tc>
        <w:tc>
          <w:tcPr>
            <w:tcW w:w="2253" w:type="dxa"/>
          </w:tcPr>
          <w:p w14:paraId="7DBF946F" w14:textId="77777777" w:rsidR="001F316E" w:rsidRPr="00413B2C" w:rsidRDefault="001F316E" w:rsidP="000E65E3">
            <w:r w:rsidRPr="00413B2C">
              <w:t>Date(s) of Birth</w:t>
            </w:r>
          </w:p>
        </w:tc>
      </w:tr>
      <w:tr w:rsidR="001F316E" w:rsidRPr="00413B2C" w14:paraId="5908E943" w14:textId="77777777" w:rsidTr="00B56DE7">
        <w:tc>
          <w:tcPr>
            <w:tcW w:w="1701" w:type="dxa"/>
          </w:tcPr>
          <w:p w14:paraId="72D99833" w14:textId="77777777" w:rsidR="001F316E" w:rsidRPr="00413B2C" w:rsidRDefault="001F316E" w:rsidP="000E65E3"/>
        </w:tc>
        <w:tc>
          <w:tcPr>
            <w:tcW w:w="3514" w:type="dxa"/>
          </w:tcPr>
          <w:p w14:paraId="20B0DD8E" w14:textId="77777777" w:rsidR="001F316E" w:rsidRPr="00413B2C" w:rsidRDefault="001F316E" w:rsidP="000E65E3"/>
        </w:tc>
        <w:tc>
          <w:tcPr>
            <w:tcW w:w="1542" w:type="dxa"/>
          </w:tcPr>
          <w:p w14:paraId="3C306255" w14:textId="77777777" w:rsidR="001F316E" w:rsidRPr="00413B2C" w:rsidRDefault="001F316E" w:rsidP="000E65E3"/>
        </w:tc>
        <w:tc>
          <w:tcPr>
            <w:tcW w:w="2253" w:type="dxa"/>
          </w:tcPr>
          <w:p w14:paraId="2739373D" w14:textId="77777777" w:rsidR="001F316E" w:rsidRPr="00413B2C" w:rsidRDefault="001F316E" w:rsidP="000E65E3"/>
        </w:tc>
      </w:tr>
      <w:tr w:rsidR="001F316E" w:rsidRPr="00413B2C" w14:paraId="3BA397A7" w14:textId="77777777" w:rsidTr="00B56DE7">
        <w:tc>
          <w:tcPr>
            <w:tcW w:w="1701" w:type="dxa"/>
          </w:tcPr>
          <w:p w14:paraId="45E9A1D5" w14:textId="77777777" w:rsidR="001F316E" w:rsidRPr="00413B2C" w:rsidRDefault="001F316E" w:rsidP="000E65E3"/>
        </w:tc>
        <w:tc>
          <w:tcPr>
            <w:tcW w:w="3514" w:type="dxa"/>
          </w:tcPr>
          <w:p w14:paraId="2EF230D6" w14:textId="77777777" w:rsidR="001F316E" w:rsidRPr="00413B2C" w:rsidRDefault="001F316E" w:rsidP="000E65E3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1C484E06" w14:textId="77777777" w:rsidR="001F316E" w:rsidRPr="00413B2C" w:rsidRDefault="001F316E" w:rsidP="000E65E3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1CE5EC36" w14:textId="77777777" w:rsidR="001F316E" w:rsidRPr="00413B2C" w:rsidRDefault="001F316E" w:rsidP="000E65E3">
            <w:pPr>
              <w:rPr>
                <w:color w:val="FF0000"/>
              </w:rPr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</w:tr>
      <w:tr w:rsidR="001F316E" w:rsidRPr="00413B2C" w14:paraId="158D688D" w14:textId="77777777" w:rsidTr="00B56DE7">
        <w:tc>
          <w:tcPr>
            <w:tcW w:w="1701" w:type="dxa"/>
          </w:tcPr>
          <w:p w14:paraId="0DFDB8D0" w14:textId="77777777" w:rsidR="001F316E" w:rsidRPr="00413B2C" w:rsidRDefault="001F316E" w:rsidP="000E65E3"/>
        </w:tc>
        <w:tc>
          <w:tcPr>
            <w:tcW w:w="3514" w:type="dxa"/>
          </w:tcPr>
          <w:p w14:paraId="59A7C08E" w14:textId="77777777" w:rsidR="001F316E" w:rsidRPr="00413B2C" w:rsidRDefault="001F316E" w:rsidP="000E65E3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1542" w:type="dxa"/>
          </w:tcPr>
          <w:p w14:paraId="1392DBE2" w14:textId="77777777" w:rsidR="001F316E" w:rsidRPr="00413B2C" w:rsidRDefault="001F316E" w:rsidP="000E65E3"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</w:tc>
        <w:tc>
          <w:tcPr>
            <w:tcW w:w="2253" w:type="dxa"/>
          </w:tcPr>
          <w:p w14:paraId="79820F80" w14:textId="77777777" w:rsidR="001F316E" w:rsidRDefault="001F316E" w:rsidP="000E65E3">
            <w:pPr>
              <w:rPr>
                <w:color w:val="FF0000"/>
              </w:rPr>
            </w:pPr>
            <w:r w:rsidRPr="00413B2C">
              <w:rPr>
                <w:color w:val="FF0000"/>
              </w:rPr>
              <w:t>[</w:t>
            </w:r>
            <w:r w:rsidRPr="00413B2C">
              <w:rPr>
                <w:i/>
                <w:iCs/>
                <w:color w:val="FF0000"/>
              </w:rPr>
              <w:t>insert</w:t>
            </w:r>
            <w:r w:rsidRPr="00413B2C">
              <w:rPr>
                <w:color w:val="FF0000"/>
              </w:rPr>
              <w:t>]</w:t>
            </w:r>
          </w:p>
          <w:p w14:paraId="040A2DD8" w14:textId="6BECE109" w:rsidR="001F316E" w:rsidRPr="00413B2C" w:rsidRDefault="001F316E" w:rsidP="000E65E3"/>
        </w:tc>
      </w:tr>
    </w:tbl>
    <w:p w14:paraId="6CF09BB9" w14:textId="77777777" w:rsidR="001F316E" w:rsidRDefault="001F316E" w:rsidP="000E65E3"/>
    <w:p w14:paraId="6592F261" w14:textId="77777777" w:rsidR="001F316E" w:rsidRPr="00413B2C" w:rsidRDefault="001F316E" w:rsidP="000E65E3">
      <w:bookmarkStart w:id="0" w:name="_Hlk118209650"/>
      <w:r w:rsidRPr="00413B2C">
        <w:t xml:space="preserve">Before </w:t>
      </w:r>
      <w:r w:rsidRPr="00413B2C">
        <w:rPr>
          <w:bCs/>
          <w:color w:val="FF0000"/>
        </w:rPr>
        <w:t>[</w:t>
      </w:r>
      <w:r w:rsidRPr="00413B2C">
        <w:rPr>
          <w:bCs/>
          <w:i/>
          <w:iCs/>
          <w:color w:val="FF0000"/>
        </w:rPr>
        <w:t>name of judge</w:t>
      </w:r>
      <w:r w:rsidRPr="00413B2C">
        <w:rPr>
          <w:bCs/>
          <w:color w:val="FF0000"/>
        </w:rPr>
        <w:t>]</w:t>
      </w:r>
      <w:r w:rsidRPr="00413B2C">
        <w:t xml:space="preserve"> in </w:t>
      </w:r>
      <w:r w:rsidRPr="00C70BBE">
        <w:rPr>
          <w:color w:val="FF0000"/>
        </w:rPr>
        <w:t xml:space="preserve">[open court] / [private] </w:t>
      </w:r>
      <w:r w:rsidRPr="00413B2C">
        <w:t xml:space="preserve">on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date</w:t>
      </w:r>
      <w:r w:rsidRPr="00413B2C">
        <w:rPr>
          <w:color w:val="FF0000"/>
        </w:rPr>
        <w:t xml:space="preserve">] </w:t>
      </w:r>
      <w:r w:rsidRPr="00413B2C">
        <w:t xml:space="preserve">at a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type of hearing</w:t>
      </w:r>
      <w:r w:rsidRPr="00413B2C">
        <w:rPr>
          <w:color w:val="FF0000"/>
        </w:rPr>
        <w:t>]</w:t>
      </w:r>
      <w:r w:rsidRPr="00413B2C">
        <w:t xml:space="preserve">. </w:t>
      </w:r>
    </w:p>
    <w:bookmarkEnd w:id="0"/>
    <w:p w14:paraId="689E4B05" w14:textId="77777777" w:rsidR="008877BD" w:rsidRDefault="008877BD" w:rsidP="000E65E3"/>
    <w:p w14:paraId="0722C000" w14:textId="6236BA84" w:rsidR="001F316E" w:rsidRPr="00413B2C" w:rsidRDefault="001F316E" w:rsidP="000E65E3">
      <w:pPr>
        <w:ind w:left="2160" w:hanging="2160"/>
      </w:pPr>
      <w:r w:rsidRPr="00413B2C">
        <w:rPr>
          <w:b/>
        </w:rPr>
        <w:t>The parties:</w:t>
      </w:r>
      <w:r w:rsidRPr="00413B2C">
        <w:rPr>
          <w:b/>
        </w:rPr>
        <w:tab/>
      </w:r>
      <w:r w:rsidRPr="00413B2C">
        <w:t xml:space="preserve">The applicant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 xml:space="preserve">] </w:t>
      </w:r>
      <w:r w:rsidRPr="00413B2C">
        <w:t xml:space="preserve">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5B2C6DC8" w14:textId="77777777" w:rsidR="001F316E" w:rsidRPr="00413B2C" w:rsidRDefault="001F316E" w:rsidP="000E65E3"/>
    <w:p w14:paraId="527C6AD2" w14:textId="77777777" w:rsidR="001F316E" w:rsidRPr="00413B2C" w:rsidRDefault="001F316E" w:rsidP="000E65E3">
      <w:pPr>
        <w:ind w:left="2160"/>
      </w:pPr>
      <w:r w:rsidRPr="00413B2C">
        <w:t>The 1</w:t>
      </w:r>
      <w:r w:rsidRPr="00413B2C">
        <w:rPr>
          <w:vertAlign w:val="superscript"/>
        </w:rPr>
        <w:t>st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0A1AD9FA" w14:textId="77777777" w:rsidR="001F316E" w:rsidRPr="00413B2C" w:rsidRDefault="001F316E" w:rsidP="000E65E3"/>
    <w:p w14:paraId="4328FD93" w14:textId="77777777" w:rsidR="001F316E" w:rsidRPr="00413B2C" w:rsidRDefault="001F316E" w:rsidP="000E65E3">
      <w:pPr>
        <w:ind w:left="2160"/>
        <w:rPr>
          <w:color w:val="FF0000"/>
        </w:rPr>
      </w:pPr>
      <w:r w:rsidRPr="00413B2C">
        <w:t>The 2</w:t>
      </w:r>
      <w:r w:rsidRPr="00413B2C">
        <w:rPr>
          <w:vertAlign w:val="superscript"/>
        </w:rPr>
        <w:t>nd</w:t>
      </w:r>
      <w:r w:rsidRPr="00413B2C">
        <w:t xml:space="preserve"> respondent is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, the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relationship to child</w:t>
      </w:r>
      <w:r w:rsidRPr="00413B2C">
        <w:rPr>
          <w:color w:val="FF0000"/>
        </w:rPr>
        <w:t>]</w:t>
      </w:r>
      <w:r w:rsidRPr="00413B2C">
        <w:t xml:space="preserve">,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1694BB42" w14:textId="77777777" w:rsidR="001F316E" w:rsidRPr="00413B2C" w:rsidRDefault="001F316E" w:rsidP="000E65E3"/>
    <w:p w14:paraId="2E49933C" w14:textId="2A8ADD0B" w:rsidR="00C83827" w:rsidRDefault="001F316E" w:rsidP="000E65E3">
      <w:pPr>
        <w:ind w:left="2160"/>
        <w:rPr>
          <w:color w:val="FF0000"/>
        </w:rPr>
      </w:pPr>
      <w:r w:rsidRPr="00413B2C">
        <w:t>The 3</w:t>
      </w:r>
      <w:r w:rsidRPr="00413B2C">
        <w:rPr>
          <w:vertAlign w:val="superscript"/>
        </w:rPr>
        <w:t>rd</w:t>
      </w:r>
      <w:r w:rsidRPr="00413B2C">
        <w:t xml:space="preserve"> </w:t>
      </w:r>
      <w:r w:rsidRPr="00413B2C">
        <w:rPr>
          <w:color w:val="FF0000"/>
        </w:rPr>
        <w:t>[[and] / [to]</w:t>
      </w:r>
      <w:r w:rsidRPr="00413B2C">
        <w:rPr>
          <w:i/>
          <w:iCs/>
          <w:color w:val="FF0000"/>
        </w:rPr>
        <w:t xml:space="preserve">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 xml:space="preserve">insert </w:t>
      </w:r>
      <w:r w:rsidRPr="00413B2C">
        <w:rPr>
          <w:b/>
          <w:bCs/>
          <w:color w:val="00B050"/>
        </w:rPr>
        <w:t>(</w:t>
      </w:r>
      <w:r w:rsidRPr="00413B2C">
        <w:rPr>
          <w:b/>
          <w:bCs/>
          <w:smallCaps/>
          <w:color w:val="00B050"/>
        </w:rPr>
        <w:t>number so that each child is identified as a separate respondent)</w:t>
      </w:r>
      <w:r w:rsidRPr="00413B2C">
        <w:rPr>
          <w:color w:val="FF0000"/>
        </w:rPr>
        <w:t xml:space="preserve">] </w:t>
      </w:r>
      <w:r w:rsidRPr="00413B2C">
        <w:t>respondent</w:t>
      </w:r>
      <w:r w:rsidRPr="00413B2C">
        <w:rPr>
          <w:color w:val="FF0000"/>
        </w:rPr>
        <w:t>[s] [is] / [are]</w:t>
      </w:r>
      <w:r w:rsidRPr="00413B2C">
        <w:t xml:space="preserve"> the child</w:t>
      </w:r>
      <w:r w:rsidRPr="00413B2C">
        <w:rPr>
          <w:color w:val="FF0000"/>
        </w:rPr>
        <w:t>[ren]</w:t>
      </w:r>
      <w:r w:rsidRPr="00413B2C">
        <w:t xml:space="preserve"> (by their children’s guardian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</w:t>
      </w:r>
      <w:r w:rsidRPr="00413B2C">
        <w:t xml:space="preserve">) represented by </w:t>
      </w:r>
      <w:r w:rsidRPr="00413B2C">
        <w:rPr>
          <w:color w:val="FF0000"/>
        </w:rPr>
        <w:t>[</w:t>
      </w:r>
      <w:r w:rsidRPr="00413B2C">
        <w:rPr>
          <w:i/>
          <w:iCs/>
          <w:color w:val="FF0000"/>
        </w:rPr>
        <w:t>name</w:t>
      </w:r>
      <w:r w:rsidRPr="00413B2C">
        <w:rPr>
          <w:color w:val="FF0000"/>
        </w:rPr>
        <w:t>] [of counsel]</w:t>
      </w:r>
    </w:p>
    <w:p w14:paraId="217231E6" w14:textId="77777777" w:rsidR="001F316E" w:rsidRPr="00C414BD" w:rsidRDefault="001F316E" w:rsidP="000E65E3"/>
    <w:p w14:paraId="57A2321F" w14:textId="77777777" w:rsidR="00C83827" w:rsidRDefault="00C83827" w:rsidP="000E65E3">
      <w:r w:rsidRPr="00E135B5">
        <w:rPr>
          <w:b/>
        </w:rPr>
        <w:t>Recitals</w:t>
      </w:r>
    </w:p>
    <w:p w14:paraId="0469BA7D" w14:textId="77777777" w:rsidR="00C83827" w:rsidRDefault="00C83827" w:rsidP="000E65E3">
      <w:pPr>
        <w:numPr>
          <w:ilvl w:val="0"/>
          <w:numId w:val="4"/>
        </w:numPr>
      </w:pPr>
      <w:r>
        <w:t xml:space="preserve">This court has </w:t>
      </w:r>
      <w:r w:rsidRPr="00034425">
        <w:rPr>
          <w:rFonts w:eastAsia="Calibri"/>
          <w:lang w:eastAsia="en-US"/>
        </w:rPr>
        <w:t>received</w:t>
      </w:r>
      <w:r>
        <w:t xml:space="preserve"> a request for disclosure by the </w:t>
      </w:r>
      <w:r w:rsidRPr="00C83827">
        <w:rPr>
          <w:color w:val="FF0000"/>
        </w:rPr>
        <w:t>[First Tier Tribunal (IAC)] / [Upper Tribunal (IAC)]</w:t>
      </w:r>
      <w:r>
        <w:t>.</w:t>
      </w:r>
    </w:p>
    <w:p w14:paraId="6723FE1D" w14:textId="77777777" w:rsidR="00C83827" w:rsidRPr="001A45D7" w:rsidRDefault="00C83827" w:rsidP="000E65E3"/>
    <w:p w14:paraId="6AD87AEB" w14:textId="77777777" w:rsidR="00C83827" w:rsidRPr="00DA1B62" w:rsidRDefault="00C83827" w:rsidP="000E65E3">
      <w:pPr>
        <w:numPr>
          <w:ilvl w:val="0"/>
          <w:numId w:val="4"/>
        </w:numPr>
      </w:pPr>
      <w:r w:rsidRPr="001A45D7">
        <w:t xml:space="preserve">The reason </w:t>
      </w:r>
      <w:r w:rsidRPr="00034425">
        <w:rPr>
          <w:rFonts w:eastAsia="Calibri"/>
          <w:lang w:eastAsia="en-US"/>
        </w:rPr>
        <w:t>that</w:t>
      </w:r>
      <w:r w:rsidRPr="001A45D7">
        <w:t xml:space="preserve"> th</w:t>
      </w:r>
      <w:r>
        <w:t>is</w:t>
      </w:r>
      <w:r w:rsidRPr="001A45D7">
        <w:t xml:space="preserve"> request </w:t>
      </w:r>
      <w:r>
        <w:t xml:space="preserve">has been made is </w:t>
      </w:r>
      <w:r w:rsidRPr="001948C9">
        <w:rPr>
          <w:color w:val="FF0000"/>
        </w:rPr>
        <w:t>[</w:t>
      </w:r>
      <w:r w:rsidRPr="000336B2">
        <w:rPr>
          <w:i/>
          <w:color w:val="FF0000"/>
        </w:rPr>
        <w:t>specify</w:t>
      </w:r>
      <w:r w:rsidRPr="001948C9">
        <w:rPr>
          <w:color w:val="FF0000"/>
        </w:rPr>
        <w:t>]</w:t>
      </w:r>
      <w:r w:rsidRPr="001948C9">
        <w:t>.</w:t>
      </w:r>
    </w:p>
    <w:p w14:paraId="0DF08827" w14:textId="77777777" w:rsidR="00C83827" w:rsidRDefault="00C83827" w:rsidP="000E65E3"/>
    <w:p w14:paraId="5FA40088" w14:textId="10A7830C" w:rsidR="00C83827" w:rsidRPr="001A45D7" w:rsidRDefault="00C83827" w:rsidP="000E65E3">
      <w:pPr>
        <w:numPr>
          <w:ilvl w:val="0"/>
          <w:numId w:val="4"/>
        </w:numPr>
      </w:pPr>
      <w:r>
        <w:t xml:space="preserve">This </w:t>
      </w:r>
      <w:r w:rsidRPr="00034425">
        <w:rPr>
          <w:rFonts w:eastAsia="Calibri"/>
          <w:lang w:eastAsia="en-US"/>
        </w:rPr>
        <w:t>court</w:t>
      </w:r>
      <w:r>
        <w:t xml:space="preserve"> has decided to grant the request, subject to the conditions set out at </w:t>
      </w:r>
      <w:r w:rsidR="005F10CA">
        <w:t xml:space="preserve">paragraphs </w:t>
      </w:r>
      <w:r w:rsidR="005F10CA" w:rsidRPr="005F10CA">
        <w:rPr>
          <w:color w:val="FF0000"/>
        </w:rPr>
        <w:t>[</w:t>
      </w:r>
      <w:r w:rsidR="005F10CA" w:rsidRPr="005F10CA">
        <w:rPr>
          <w:i/>
          <w:color w:val="FF0000"/>
        </w:rPr>
        <w:t>para number</w:t>
      </w:r>
      <w:r w:rsidR="005F10CA">
        <w:rPr>
          <w:i/>
          <w:color w:val="FF0000"/>
        </w:rPr>
        <w:t>s</w:t>
      </w:r>
      <w:r w:rsidR="005F10CA" w:rsidRPr="005F10CA">
        <w:rPr>
          <w:color w:val="FF0000"/>
        </w:rPr>
        <w:t xml:space="preserve">] </w:t>
      </w:r>
      <w:r>
        <w:t xml:space="preserve">below, for the following reasons </w:t>
      </w:r>
      <w:r w:rsidRPr="001948C9">
        <w:rPr>
          <w:color w:val="FF0000"/>
        </w:rPr>
        <w:t>[</w:t>
      </w:r>
      <w:r w:rsidRPr="000336B2">
        <w:rPr>
          <w:i/>
          <w:color w:val="FF0000"/>
        </w:rPr>
        <w:t>specify</w:t>
      </w:r>
      <w:r w:rsidRPr="001948C9">
        <w:rPr>
          <w:color w:val="FF0000"/>
        </w:rPr>
        <w:t>]</w:t>
      </w:r>
      <w:r w:rsidRPr="001948C9">
        <w:t>.</w:t>
      </w:r>
    </w:p>
    <w:p w14:paraId="31B53C5F" w14:textId="77777777" w:rsidR="00C83827" w:rsidRDefault="00C83827" w:rsidP="000E65E3"/>
    <w:p w14:paraId="10D9CF9F" w14:textId="77777777" w:rsidR="000336B2" w:rsidRDefault="000336B2" w:rsidP="000E65E3">
      <w:pPr>
        <w:numPr>
          <w:ilvl w:val="0"/>
          <w:numId w:val="4"/>
        </w:numPr>
      </w:pPr>
      <w:r>
        <w:t xml:space="preserve">If the </w:t>
      </w:r>
      <w:r w:rsidRPr="007A775A">
        <w:rPr>
          <w:color w:val="FF0000"/>
        </w:rPr>
        <w:t>[First Tier Tribunal (IAC)] / [Upper Tribunal (IAC)]</w:t>
      </w:r>
      <w:r>
        <w:t xml:space="preserve"> requires any further information it should contact </w:t>
      </w:r>
      <w:r w:rsidRPr="00431C43">
        <w:rPr>
          <w:color w:val="FF0000"/>
        </w:rPr>
        <w:t>[</w:t>
      </w:r>
      <w:r w:rsidRPr="00431C43">
        <w:rPr>
          <w:i/>
          <w:color w:val="FF0000"/>
        </w:rPr>
        <w:t>applicant</w:t>
      </w:r>
      <w:r>
        <w:rPr>
          <w:i/>
          <w:color w:val="FF0000"/>
        </w:rPr>
        <w:t>’s</w:t>
      </w:r>
      <w:r w:rsidRPr="00431C43">
        <w:rPr>
          <w:i/>
          <w:color w:val="FF0000"/>
        </w:rPr>
        <w:t xml:space="preserve"> solicitor name</w:t>
      </w:r>
      <w:r w:rsidRPr="00431C43">
        <w:rPr>
          <w:color w:val="FF0000"/>
        </w:rPr>
        <w:t xml:space="preserve">] </w:t>
      </w:r>
      <w:r w:rsidRPr="007F4A6F">
        <w:t>at</w:t>
      </w:r>
      <w:r w:rsidRPr="007A775A">
        <w:rPr>
          <w:color w:val="0000CC"/>
        </w:rPr>
        <w:t xml:space="preserve"> </w:t>
      </w:r>
      <w:r w:rsidRPr="00431C43">
        <w:rPr>
          <w:color w:val="FF0000"/>
        </w:rPr>
        <w:t>[</w:t>
      </w:r>
      <w:r w:rsidRPr="00431C43">
        <w:rPr>
          <w:i/>
          <w:color w:val="FF0000"/>
        </w:rPr>
        <w:t>applicant</w:t>
      </w:r>
      <w:r>
        <w:rPr>
          <w:i/>
          <w:color w:val="FF0000"/>
        </w:rPr>
        <w:t>’s</w:t>
      </w:r>
      <w:r w:rsidRPr="00431C43">
        <w:rPr>
          <w:i/>
          <w:color w:val="FF0000"/>
        </w:rPr>
        <w:t xml:space="preserve"> solicitor</w:t>
      </w:r>
      <w:r>
        <w:rPr>
          <w:i/>
          <w:color w:val="FF0000"/>
        </w:rPr>
        <w:t>’s</w:t>
      </w:r>
      <w:r w:rsidRPr="00431C43">
        <w:rPr>
          <w:i/>
          <w:color w:val="FF0000"/>
        </w:rPr>
        <w:t xml:space="preserve"> </w:t>
      </w:r>
      <w:r>
        <w:rPr>
          <w:i/>
          <w:color w:val="FF0000"/>
        </w:rPr>
        <w:t xml:space="preserve">firm </w:t>
      </w:r>
      <w:r w:rsidRPr="00431C43">
        <w:rPr>
          <w:i/>
          <w:color w:val="FF0000"/>
        </w:rPr>
        <w:t>name</w:t>
      </w:r>
      <w:r w:rsidRPr="00431C43">
        <w:rPr>
          <w:color w:val="FF0000"/>
        </w:rPr>
        <w:t>]</w:t>
      </w:r>
      <w:r w:rsidRPr="007F4A6F">
        <w:t xml:space="preserve">, email: </w:t>
      </w:r>
      <w:r w:rsidRPr="00431C43">
        <w:rPr>
          <w:color w:val="FF0000"/>
        </w:rPr>
        <w:t>[</w:t>
      </w:r>
      <w:r w:rsidRPr="00431C43">
        <w:rPr>
          <w:i/>
          <w:color w:val="FF0000"/>
        </w:rPr>
        <w:t>applicant</w:t>
      </w:r>
      <w:r>
        <w:rPr>
          <w:i/>
          <w:color w:val="FF0000"/>
        </w:rPr>
        <w:t>’s</w:t>
      </w:r>
      <w:r w:rsidRPr="00431C43">
        <w:rPr>
          <w:i/>
          <w:color w:val="FF0000"/>
        </w:rPr>
        <w:t xml:space="preserve"> solicitor</w:t>
      </w:r>
      <w:r>
        <w:rPr>
          <w:i/>
          <w:color w:val="FF0000"/>
        </w:rPr>
        <w:t>’s email</w:t>
      </w:r>
      <w:r w:rsidRPr="00431C43">
        <w:rPr>
          <w:color w:val="FF0000"/>
        </w:rPr>
        <w:t>]</w:t>
      </w:r>
      <w:r w:rsidRPr="007F4A6F">
        <w:t>, phone:</w:t>
      </w:r>
      <w:r w:rsidRPr="007F4A6F">
        <w:rPr>
          <w:i/>
        </w:rPr>
        <w:t xml:space="preserve"> </w:t>
      </w:r>
      <w:r w:rsidRPr="00431C43">
        <w:rPr>
          <w:color w:val="FF0000"/>
        </w:rPr>
        <w:t>[</w:t>
      </w:r>
      <w:r w:rsidRPr="00431C43">
        <w:rPr>
          <w:i/>
          <w:color w:val="FF0000"/>
        </w:rPr>
        <w:t>applicant</w:t>
      </w:r>
      <w:r>
        <w:rPr>
          <w:i/>
          <w:color w:val="FF0000"/>
        </w:rPr>
        <w:t>’s</w:t>
      </w:r>
      <w:r w:rsidRPr="00431C43">
        <w:rPr>
          <w:i/>
          <w:color w:val="FF0000"/>
        </w:rPr>
        <w:t xml:space="preserve"> solicitor</w:t>
      </w:r>
      <w:r>
        <w:rPr>
          <w:i/>
          <w:color w:val="FF0000"/>
        </w:rPr>
        <w:t>’s email</w:t>
      </w:r>
      <w:r w:rsidRPr="00431C43">
        <w:rPr>
          <w:color w:val="FF0000"/>
        </w:rPr>
        <w:t>]</w:t>
      </w:r>
      <w:r>
        <w:rPr>
          <w:i/>
        </w:rPr>
        <w:t>.</w:t>
      </w:r>
    </w:p>
    <w:p w14:paraId="0EFEC8B4" w14:textId="77777777" w:rsidR="00C83827" w:rsidRDefault="00C83827" w:rsidP="000E65E3"/>
    <w:p w14:paraId="5F664EDF" w14:textId="77777777" w:rsidR="00C83827" w:rsidRPr="00E135B5" w:rsidRDefault="00C83827" w:rsidP="000E65E3">
      <w:pPr>
        <w:rPr>
          <w:b/>
        </w:rPr>
      </w:pPr>
      <w:r w:rsidRPr="00E135B5">
        <w:rPr>
          <w:b/>
        </w:rPr>
        <w:t>IT IS ORDERED (BY CONSENT)</w:t>
      </w:r>
      <w:r>
        <w:rPr>
          <w:b/>
        </w:rPr>
        <w:t>:</w:t>
      </w:r>
    </w:p>
    <w:p w14:paraId="72ECA4AA" w14:textId="77777777" w:rsidR="00C83827" w:rsidRDefault="00C83827" w:rsidP="000E65E3">
      <w:pPr>
        <w:numPr>
          <w:ilvl w:val="0"/>
          <w:numId w:val="4"/>
        </w:numPr>
      </w:pPr>
      <w:r>
        <w:lastRenderedPageBreak/>
        <w:t xml:space="preserve">The </w:t>
      </w:r>
      <w:r w:rsidRPr="00034425">
        <w:rPr>
          <w:rFonts w:eastAsia="Calibri"/>
          <w:lang w:eastAsia="en-US"/>
        </w:rPr>
        <w:t>following</w:t>
      </w:r>
      <w:r>
        <w:t xml:space="preserve"> information and documents shall be disclosed to the </w:t>
      </w:r>
      <w:r w:rsidRPr="00C83827">
        <w:rPr>
          <w:color w:val="FF0000"/>
        </w:rPr>
        <w:t xml:space="preserve">[First Tier Tribunal (IAC)] / [Upper Tribunal (IAC)] </w:t>
      </w:r>
      <w:r w:rsidRPr="008A0EC4">
        <w:rPr>
          <w:color w:val="FF0000"/>
        </w:rPr>
        <w:t>[</w:t>
      </w:r>
      <w:r w:rsidRPr="000336B2">
        <w:rPr>
          <w:i/>
          <w:color w:val="FF0000"/>
        </w:rPr>
        <w:t>specify the documents and any redactions which are considered necessary</w:t>
      </w:r>
      <w:r w:rsidRPr="008A0EC4">
        <w:rPr>
          <w:color w:val="FF0000"/>
        </w:rPr>
        <w:t>]</w:t>
      </w:r>
      <w:r w:rsidRPr="008A0EC4">
        <w:t>.</w:t>
      </w:r>
    </w:p>
    <w:p w14:paraId="7B75FDEC" w14:textId="77777777" w:rsidR="00C83827" w:rsidRDefault="00C83827" w:rsidP="000E65E3"/>
    <w:p w14:paraId="789B43C9" w14:textId="77777777" w:rsidR="00C83827" w:rsidRDefault="00C83827" w:rsidP="000E65E3">
      <w:pPr>
        <w:numPr>
          <w:ilvl w:val="0"/>
          <w:numId w:val="4"/>
        </w:numPr>
      </w:pPr>
      <w:r>
        <w:t xml:space="preserve">The </w:t>
      </w:r>
      <w:r w:rsidRPr="00034425">
        <w:rPr>
          <w:rFonts w:eastAsia="Calibri"/>
          <w:lang w:eastAsia="en-US"/>
        </w:rPr>
        <w:t>information</w:t>
      </w:r>
      <w:r>
        <w:t xml:space="preserve"> and documents listed in para</w:t>
      </w:r>
      <w:r w:rsidR="005F10CA">
        <w:t xml:space="preserve">graph </w:t>
      </w:r>
      <w:r w:rsidR="005F10CA" w:rsidRPr="005F10CA">
        <w:rPr>
          <w:color w:val="FF0000"/>
        </w:rPr>
        <w:t>[</w:t>
      </w:r>
      <w:r w:rsidR="005F10CA" w:rsidRPr="005F10CA">
        <w:rPr>
          <w:i/>
          <w:color w:val="FF0000"/>
        </w:rPr>
        <w:t>para number</w:t>
      </w:r>
      <w:r w:rsidR="005F10CA" w:rsidRPr="005F10CA">
        <w:rPr>
          <w:color w:val="FF0000"/>
        </w:rPr>
        <w:t>]</w:t>
      </w:r>
      <w:r w:rsidRPr="005F10CA">
        <w:rPr>
          <w:color w:val="FF0000"/>
        </w:rPr>
        <w:t xml:space="preserve"> </w:t>
      </w:r>
      <w:r>
        <w:t xml:space="preserve">shall be disclosed to </w:t>
      </w:r>
      <w:r w:rsidRPr="008A0EC4">
        <w:rPr>
          <w:color w:val="FF0000"/>
        </w:rPr>
        <w:t>[</w:t>
      </w:r>
      <w:r w:rsidRPr="000336B2">
        <w:rPr>
          <w:i/>
          <w:color w:val="FF0000"/>
        </w:rPr>
        <w:t>name person or body</w:t>
      </w:r>
      <w:r w:rsidRPr="008A0EC4">
        <w:rPr>
          <w:color w:val="FF0000"/>
        </w:rPr>
        <w:t>]</w:t>
      </w:r>
      <w:r>
        <w:rPr>
          <w:i/>
        </w:rPr>
        <w:t xml:space="preserve"> </w:t>
      </w:r>
      <w:r>
        <w:t xml:space="preserve">by </w:t>
      </w:r>
      <w:r w:rsidRPr="008A0EC4">
        <w:rPr>
          <w:color w:val="FF0000"/>
        </w:rPr>
        <w:t>[</w:t>
      </w:r>
      <w:r w:rsidRPr="000336B2">
        <w:rPr>
          <w:i/>
          <w:color w:val="FF0000"/>
        </w:rPr>
        <w:t>name person or body</w:t>
      </w:r>
      <w:r w:rsidRPr="008A0EC4">
        <w:rPr>
          <w:color w:val="FF0000"/>
        </w:rPr>
        <w:t>]</w:t>
      </w:r>
      <w:r>
        <w:t xml:space="preserve"> by </w:t>
      </w:r>
      <w:r w:rsidRPr="008A0EC4">
        <w:rPr>
          <w:color w:val="FF0000"/>
        </w:rPr>
        <w:t>[</w:t>
      </w:r>
      <w:r w:rsidRPr="000336B2">
        <w:rPr>
          <w:i/>
          <w:color w:val="FF0000"/>
        </w:rPr>
        <w:t>date and time</w:t>
      </w:r>
      <w:r w:rsidRPr="008A0EC4">
        <w:rPr>
          <w:color w:val="FF0000"/>
        </w:rPr>
        <w:t>]</w:t>
      </w:r>
      <w:r w:rsidRPr="008A0EC4">
        <w:t>.</w:t>
      </w:r>
      <w:r>
        <w:t xml:space="preserve"> They shall be returned by the </w:t>
      </w:r>
      <w:r w:rsidRPr="00C83827">
        <w:rPr>
          <w:color w:val="FF0000"/>
        </w:rPr>
        <w:t>[First Tier Tribunal (IAC)] / [Upper Tribunal (IAC)]</w:t>
      </w:r>
      <w:r>
        <w:t xml:space="preserve"> when the proceedings in that tribunal have been concluded.</w:t>
      </w:r>
    </w:p>
    <w:p w14:paraId="77847C5D" w14:textId="77777777" w:rsidR="00C83827" w:rsidRDefault="00C83827" w:rsidP="000E65E3"/>
    <w:p w14:paraId="30A3EFDA" w14:textId="77777777" w:rsidR="00C83827" w:rsidRPr="00B3344B" w:rsidRDefault="00C83827" w:rsidP="000E65E3">
      <w:pPr>
        <w:numPr>
          <w:ilvl w:val="0"/>
          <w:numId w:val="4"/>
        </w:numPr>
      </w:pPr>
      <w:r>
        <w:t xml:space="preserve">The </w:t>
      </w:r>
      <w:r w:rsidRPr="00034425">
        <w:rPr>
          <w:rFonts w:eastAsia="Calibri"/>
          <w:lang w:eastAsia="en-US"/>
        </w:rPr>
        <w:t>information</w:t>
      </w:r>
      <w:r>
        <w:t xml:space="preserve"> and documents listed in </w:t>
      </w:r>
      <w:r w:rsidR="005F10CA">
        <w:t xml:space="preserve">paragraph </w:t>
      </w:r>
      <w:r w:rsidR="005F10CA" w:rsidRPr="005F10CA">
        <w:rPr>
          <w:color w:val="FF0000"/>
        </w:rPr>
        <w:t>[</w:t>
      </w:r>
      <w:r w:rsidR="005F10CA" w:rsidRPr="005F10CA">
        <w:rPr>
          <w:i/>
          <w:color w:val="FF0000"/>
        </w:rPr>
        <w:t>para number</w:t>
      </w:r>
      <w:r w:rsidR="005F10CA" w:rsidRPr="005F10CA">
        <w:rPr>
          <w:color w:val="FF0000"/>
        </w:rPr>
        <w:t xml:space="preserve">] </w:t>
      </w:r>
      <w:r>
        <w:t xml:space="preserve">may be </w:t>
      </w:r>
      <w:r w:rsidRPr="009577E3">
        <w:t>used only for the purpose</w:t>
      </w:r>
      <w:r>
        <w:t>s</w:t>
      </w:r>
      <w:r w:rsidR="004944FA">
        <w:t xml:space="preserve"> </w:t>
      </w:r>
      <w:r w:rsidRPr="009577E3">
        <w:t>of th</w:t>
      </w:r>
      <w:r>
        <w:t>o</w:t>
      </w:r>
      <w:r w:rsidRPr="009577E3">
        <w:t xml:space="preserve">se proceedings and </w:t>
      </w:r>
      <w:r>
        <w:t xml:space="preserve">must </w:t>
      </w:r>
      <w:r w:rsidRPr="009577E3">
        <w:t xml:space="preserve">not be disclosed to </w:t>
      </w:r>
      <w:r>
        <w:t xml:space="preserve">any </w:t>
      </w:r>
      <w:r w:rsidRPr="009577E3">
        <w:t>third part</w:t>
      </w:r>
      <w:r>
        <w:t>y</w:t>
      </w:r>
      <w:r w:rsidRPr="009577E3">
        <w:t xml:space="preserve"> without the </w:t>
      </w:r>
      <w:r>
        <w:t xml:space="preserve">express permission of </w:t>
      </w:r>
      <w:r w:rsidRPr="00C83827">
        <w:rPr>
          <w:color w:val="FF0000"/>
        </w:rPr>
        <w:t>[this court] / [the [First Tier Tribunal (IAC)] / [Upper Tribunal (IAC)]]</w:t>
      </w:r>
      <w:r>
        <w:t>.</w:t>
      </w:r>
    </w:p>
    <w:p w14:paraId="1C353F9C" w14:textId="77777777" w:rsidR="00C83827" w:rsidRDefault="00C83827" w:rsidP="000E65E3"/>
    <w:p w14:paraId="41D60D1A" w14:textId="77777777" w:rsidR="00C83827" w:rsidRPr="00840F34" w:rsidRDefault="00C83827" w:rsidP="000E65E3"/>
    <w:p w14:paraId="4BC17895" w14:textId="77777777" w:rsidR="00C83827" w:rsidRDefault="00C83827" w:rsidP="000E65E3"/>
    <w:p w14:paraId="583BD9AC" w14:textId="77777777" w:rsidR="00C83827" w:rsidRDefault="00C83827" w:rsidP="000E65E3">
      <w:r>
        <w:t>Dated</w:t>
      </w:r>
      <w:r w:rsidR="00534F77">
        <w:t xml:space="preserve"> </w:t>
      </w:r>
      <w:r w:rsidR="004944FA">
        <w:rPr>
          <w:color w:val="FF0000"/>
        </w:rPr>
        <w:t>[</w:t>
      </w:r>
      <w:r w:rsidR="004944FA" w:rsidRPr="000336B2">
        <w:rPr>
          <w:i/>
          <w:color w:val="FF0000"/>
        </w:rPr>
        <w:t>d</w:t>
      </w:r>
      <w:r w:rsidR="00534F77" w:rsidRPr="000336B2">
        <w:rPr>
          <w:i/>
          <w:color w:val="FF0000"/>
        </w:rPr>
        <w:t>ate</w:t>
      </w:r>
      <w:r w:rsidR="00534F77" w:rsidRPr="007A775A">
        <w:rPr>
          <w:color w:val="FF0000"/>
        </w:rPr>
        <w:t>]</w:t>
      </w:r>
    </w:p>
    <w:sectPr w:rsidR="00C83827" w:rsidSect="001C3831"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5DF7" w14:textId="77777777" w:rsidR="004C781F" w:rsidRDefault="004C781F" w:rsidP="0049578D">
      <w:r>
        <w:separator/>
      </w:r>
    </w:p>
  </w:endnote>
  <w:endnote w:type="continuationSeparator" w:id="0">
    <w:p w14:paraId="520B493F" w14:textId="77777777" w:rsidR="004C781F" w:rsidRDefault="004C781F" w:rsidP="0049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7644" w14:textId="19EC7268" w:rsidR="0077283F" w:rsidRPr="0077283F" w:rsidRDefault="0077283F" w:rsidP="0077283F">
    <w:pPr>
      <w:rPr>
        <w:sz w:val="18"/>
        <w:szCs w:val="18"/>
      </w:rPr>
    </w:pPr>
    <w:r w:rsidRPr="0077283F">
      <w:rPr>
        <w:sz w:val="18"/>
        <w:szCs w:val="18"/>
      </w:rPr>
      <w:t xml:space="preserve">Order 12.2: Order for </w:t>
    </w:r>
    <w:r w:rsidR="00C46D1F">
      <w:rPr>
        <w:sz w:val="18"/>
        <w:szCs w:val="18"/>
      </w:rPr>
      <w:t>D</w:t>
    </w:r>
    <w:r w:rsidRPr="0077283F">
      <w:rPr>
        <w:sz w:val="18"/>
        <w:szCs w:val="18"/>
      </w:rPr>
      <w:t xml:space="preserve">isclosure of </w:t>
    </w:r>
    <w:r w:rsidR="00C46D1F">
      <w:rPr>
        <w:sz w:val="18"/>
        <w:szCs w:val="18"/>
      </w:rPr>
      <w:t>I</w:t>
    </w:r>
    <w:r w:rsidRPr="0077283F">
      <w:rPr>
        <w:sz w:val="18"/>
        <w:szCs w:val="18"/>
      </w:rPr>
      <w:t>nformation to Immigration and Asylum Tribunal</w:t>
    </w:r>
  </w:p>
  <w:p w14:paraId="111BF6A2" w14:textId="77777777" w:rsidR="0049578D" w:rsidRPr="0049578D" w:rsidRDefault="0049578D" w:rsidP="0049578D">
    <w:pPr>
      <w:pStyle w:val="Footer"/>
      <w:jc w:val="center"/>
      <w:rPr>
        <w:sz w:val="18"/>
        <w:szCs w:val="18"/>
      </w:rPr>
    </w:pPr>
    <w:r w:rsidRPr="0049578D">
      <w:rPr>
        <w:sz w:val="18"/>
        <w:szCs w:val="18"/>
      </w:rPr>
      <w:fldChar w:fldCharType="begin"/>
    </w:r>
    <w:r w:rsidRPr="0049578D">
      <w:rPr>
        <w:sz w:val="18"/>
        <w:szCs w:val="18"/>
      </w:rPr>
      <w:instrText xml:space="preserve"> PAGE   \* MERGEFORMAT </w:instrText>
    </w:r>
    <w:r w:rsidRPr="0049578D">
      <w:rPr>
        <w:sz w:val="18"/>
        <w:szCs w:val="18"/>
      </w:rPr>
      <w:fldChar w:fldCharType="separate"/>
    </w:r>
    <w:r w:rsidR="005F10CA">
      <w:rPr>
        <w:noProof/>
        <w:sz w:val="18"/>
        <w:szCs w:val="18"/>
      </w:rPr>
      <w:t>2</w:t>
    </w:r>
    <w:r w:rsidRPr="0049578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DDFE" w14:textId="64C3907B" w:rsidR="0077283F" w:rsidRPr="0077283F" w:rsidRDefault="0077283F" w:rsidP="0077283F">
    <w:pPr>
      <w:rPr>
        <w:sz w:val="18"/>
        <w:szCs w:val="18"/>
      </w:rPr>
    </w:pPr>
    <w:r w:rsidRPr="0077283F">
      <w:rPr>
        <w:sz w:val="18"/>
        <w:szCs w:val="18"/>
      </w:rPr>
      <w:t xml:space="preserve">Order 12.2: Order for </w:t>
    </w:r>
    <w:r w:rsidR="00C46D1F">
      <w:rPr>
        <w:sz w:val="18"/>
        <w:szCs w:val="18"/>
      </w:rPr>
      <w:t>D</w:t>
    </w:r>
    <w:r w:rsidRPr="0077283F">
      <w:rPr>
        <w:sz w:val="18"/>
        <w:szCs w:val="18"/>
      </w:rPr>
      <w:t xml:space="preserve">isclosure of </w:t>
    </w:r>
    <w:r w:rsidR="00C46D1F">
      <w:rPr>
        <w:sz w:val="18"/>
        <w:szCs w:val="18"/>
      </w:rPr>
      <w:t>I</w:t>
    </w:r>
    <w:r w:rsidRPr="0077283F">
      <w:rPr>
        <w:sz w:val="18"/>
        <w:szCs w:val="18"/>
      </w:rPr>
      <w:t>nformation to Immigration and Asylum Tribunal</w:t>
    </w:r>
  </w:p>
  <w:p w14:paraId="7F3E1B0F" w14:textId="77777777" w:rsidR="0049578D" w:rsidRPr="0049578D" w:rsidRDefault="0049578D" w:rsidP="0049578D">
    <w:pPr>
      <w:pStyle w:val="Footer"/>
      <w:jc w:val="center"/>
      <w:rPr>
        <w:sz w:val="18"/>
        <w:szCs w:val="18"/>
      </w:rPr>
    </w:pPr>
    <w:r w:rsidRPr="0049578D">
      <w:rPr>
        <w:sz w:val="18"/>
        <w:szCs w:val="18"/>
      </w:rPr>
      <w:fldChar w:fldCharType="begin"/>
    </w:r>
    <w:r w:rsidRPr="0049578D">
      <w:rPr>
        <w:sz w:val="18"/>
        <w:szCs w:val="18"/>
      </w:rPr>
      <w:instrText xml:space="preserve"> PAGE   \* MERGEFORMAT </w:instrText>
    </w:r>
    <w:r w:rsidRPr="0049578D">
      <w:rPr>
        <w:sz w:val="18"/>
        <w:szCs w:val="18"/>
      </w:rPr>
      <w:fldChar w:fldCharType="separate"/>
    </w:r>
    <w:r w:rsidR="005F10CA">
      <w:rPr>
        <w:noProof/>
        <w:sz w:val="18"/>
        <w:szCs w:val="18"/>
      </w:rPr>
      <w:t>1</w:t>
    </w:r>
    <w:r w:rsidRPr="0049578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B564" w14:textId="77777777" w:rsidR="004C781F" w:rsidRDefault="004C781F" w:rsidP="0049578D">
      <w:r>
        <w:separator/>
      </w:r>
    </w:p>
  </w:footnote>
  <w:footnote w:type="continuationSeparator" w:id="0">
    <w:p w14:paraId="41E235FA" w14:textId="77777777" w:rsidR="004C781F" w:rsidRDefault="004C781F" w:rsidP="0049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8475" w14:textId="6AE7D505" w:rsidR="0077283F" w:rsidRPr="0077283F" w:rsidRDefault="0077283F" w:rsidP="0077283F">
    <w:pPr>
      <w:jc w:val="center"/>
      <w:rPr>
        <w:i/>
        <w:sz w:val="18"/>
        <w:szCs w:val="18"/>
      </w:rPr>
    </w:pPr>
    <w:r w:rsidRPr="0077283F">
      <w:rPr>
        <w:i/>
        <w:sz w:val="18"/>
        <w:szCs w:val="18"/>
      </w:rPr>
      <w:t xml:space="preserve">Order 12.2: Order for </w:t>
    </w:r>
    <w:r w:rsidR="00C46D1F">
      <w:rPr>
        <w:i/>
        <w:sz w:val="18"/>
        <w:szCs w:val="18"/>
      </w:rPr>
      <w:t>D</w:t>
    </w:r>
    <w:r w:rsidRPr="0077283F">
      <w:rPr>
        <w:i/>
        <w:sz w:val="18"/>
        <w:szCs w:val="18"/>
      </w:rPr>
      <w:t xml:space="preserve">isclosure of </w:t>
    </w:r>
    <w:r w:rsidR="00C46D1F">
      <w:rPr>
        <w:i/>
        <w:sz w:val="18"/>
        <w:szCs w:val="18"/>
      </w:rPr>
      <w:t>I</w:t>
    </w:r>
    <w:r w:rsidRPr="0077283F">
      <w:rPr>
        <w:i/>
        <w:sz w:val="18"/>
        <w:szCs w:val="18"/>
      </w:rPr>
      <w:t>nformation to Immigration and Asylum Tribunal</w:t>
    </w:r>
  </w:p>
  <w:p w14:paraId="14014483" w14:textId="77777777" w:rsidR="0049578D" w:rsidRPr="0077283F" w:rsidRDefault="0049578D" w:rsidP="0077283F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F0F8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2404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300C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18B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14E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CF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78E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1A0F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DA7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A9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61D47"/>
    <w:multiLevelType w:val="multilevel"/>
    <w:tmpl w:val="E3282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FB46D67"/>
    <w:multiLevelType w:val="multilevel"/>
    <w:tmpl w:val="E3282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49131413"/>
    <w:multiLevelType w:val="hybridMultilevel"/>
    <w:tmpl w:val="A1723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700B"/>
    <w:multiLevelType w:val="hybridMultilevel"/>
    <w:tmpl w:val="640E0AF4"/>
    <w:lvl w:ilvl="0" w:tplc="42EE372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4646"/>
    <w:multiLevelType w:val="hybridMultilevel"/>
    <w:tmpl w:val="86A84704"/>
    <w:lvl w:ilvl="0" w:tplc="42EE372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5401">
    <w:abstractNumId w:val="12"/>
  </w:num>
  <w:num w:numId="2" w16cid:durableId="425199392">
    <w:abstractNumId w:val="14"/>
  </w:num>
  <w:num w:numId="3" w16cid:durableId="1903909610">
    <w:abstractNumId w:val="13"/>
  </w:num>
  <w:num w:numId="4" w16cid:durableId="1715035580">
    <w:abstractNumId w:val="10"/>
  </w:num>
  <w:num w:numId="5" w16cid:durableId="2138839322">
    <w:abstractNumId w:val="11"/>
  </w:num>
  <w:num w:numId="6" w16cid:durableId="1075084327">
    <w:abstractNumId w:val="0"/>
  </w:num>
  <w:num w:numId="7" w16cid:durableId="1853184109">
    <w:abstractNumId w:val="1"/>
  </w:num>
  <w:num w:numId="8" w16cid:durableId="1352412888">
    <w:abstractNumId w:val="2"/>
  </w:num>
  <w:num w:numId="9" w16cid:durableId="16275782">
    <w:abstractNumId w:val="3"/>
  </w:num>
  <w:num w:numId="10" w16cid:durableId="1672179209">
    <w:abstractNumId w:val="8"/>
  </w:num>
  <w:num w:numId="11" w16cid:durableId="878324897">
    <w:abstractNumId w:val="4"/>
  </w:num>
  <w:num w:numId="12" w16cid:durableId="929384943">
    <w:abstractNumId w:val="5"/>
  </w:num>
  <w:num w:numId="13" w16cid:durableId="117264696">
    <w:abstractNumId w:val="6"/>
  </w:num>
  <w:num w:numId="14" w16cid:durableId="341713011">
    <w:abstractNumId w:val="7"/>
  </w:num>
  <w:num w:numId="15" w16cid:durableId="1058627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27"/>
    <w:rsid w:val="000336B2"/>
    <w:rsid w:val="00034425"/>
    <w:rsid w:val="000E365B"/>
    <w:rsid w:val="000E65E3"/>
    <w:rsid w:val="00106F5D"/>
    <w:rsid w:val="001948C9"/>
    <w:rsid w:val="001A45D7"/>
    <w:rsid w:val="001A4B95"/>
    <w:rsid w:val="001C3831"/>
    <w:rsid w:val="001E7838"/>
    <w:rsid w:val="001F2DC2"/>
    <w:rsid w:val="001F316E"/>
    <w:rsid w:val="00242648"/>
    <w:rsid w:val="002D1059"/>
    <w:rsid w:val="00303BCE"/>
    <w:rsid w:val="00321D22"/>
    <w:rsid w:val="00376103"/>
    <w:rsid w:val="00383F94"/>
    <w:rsid w:val="004944FA"/>
    <w:rsid w:val="0049578D"/>
    <w:rsid w:val="004B70D8"/>
    <w:rsid w:val="004C781F"/>
    <w:rsid w:val="004E283D"/>
    <w:rsid w:val="0050591D"/>
    <w:rsid w:val="00534F77"/>
    <w:rsid w:val="005C335E"/>
    <w:rsid w:val="005E7340"/>
    <w:rsid w:val="005F10CA"/>
    <w:rsid w:val="00624460"/>
    <w:rsid w:val="00692763"/>
    <w:rsid w:val="00732EE4"/>
    <w:rsid w:val="00752FFB"/>
    <w:rsid w:val="0077283F"/>
    <w:rsid w:val="00782683"/>
    <w:rsid w:val="007A775A"/>
    <w:rsid w:val="00840F34"/>
    <w:rsid w:val="00851BF5"/>
    <w:rsid w:val="008877BD"/>
    <w:rsid w:val="008A0EC4"/>
    <w:rsid w:val="008B4D92"/>
    <w:rsid w:val="008F6170"/>
    <w:rsid w:val="00910B59"/>
    <w:rsid w:val="009577E3"/>
    <w:rsid w:val="009B13B7"/>
    <w:rsid w:val="00A24612"/>
    <w:rsid w:val="00A265BB"/>
    <w:rsid w:val="00A442A2"/>
    <w:rsid w:val="00A53D28"/>
    <w:rsid w:val="00AC41FB"/>
    <w:rsid w:val="00B3344B"/>
    <w:rsid w:val="00B57932"/>
    <w:rsid w:val="00BC5AB0"/>
    <w:rsid w:val="00C3090E"/>
    <w:rsid w:val="00C414BD"/>
    <w:rsid w:val="00C46D1F"/>
    <w:rsid w:val="00C83827"/>
    <w:rsid w:val="00D34655"/>
    <w:rsid w:val="00D55444"/>
    <w:rsid w:val="00D814FA"/>
    <w:rsid w:val="00DA1B62"/>
    <w:rsid w:val="00E0625F"/>
    <w:rsid w:val="00E135B5"/>
    <w:rsid w:val="00E66C86"/>
    <w:rsid w:val="00E8245D"/>
    <w:rsid w:val="00F146E2"/>
    <w:rsid w:val="00F67793"/>
    <w:rsid w:val="00F94DAC"/>
    <w:rsid w:val="00FC28CD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F6FCB7"/>
  <w14:defaultImageDpi w14:val="0"/>
  <w15:docId w15:val="{B8C31A20-40E3-41AE-9962-84576667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83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827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382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C8382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C83827"/>
    <w:rPr>
      <w:rFonts w:ascii="Arial" w:hAnsi="Arial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957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9578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7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9578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57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3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16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C3831"/>
    <w:pPr>
      <w:ind w:left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Melissa Abey</cp:lastModifiedBy>
  <cp:revision>9</cp:revision>
  <cp:lastPrinted>2022-11-28T14:40:00Z</cp:lastPrinted>
  <dcterms:created xsi:type="dcterms:W3CDTF">2022-11-28T14:40:00Z</dcterms:created>
  <dcterms:modified xsi:type="dcterms:W3CDTF">2023-05-12T13:22:00Z</dcterms:modified>
</cp:coreProperties>
</file>