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4544D" w14:textId="77777777" w:rsidR="00B05D4C" w:rsidRDefault="00000000" w:rsidP="00BD7639">
      <w:pPr>
        <w:rPr>
          <w:b/>
          <w:sz w:val="28"/>
        </w:rPr>
      </w:pPr>
      <w:bookmarkStart w:id="0" w:name="_Hlk117675750"/>
      <w:r>
        <w:rPr>
          <w:b/>
          <w:noProof/>
          <w:sz w:val="32"/>
        </w:rPr>
        <w:object w:dxaOrig="1440" w:dyaOrig="1440" w14:anchorId="3B6185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" style="position:absolute;margin-left:-1.5pt;margin-top:3.2pt;width:84.2pt;height:66.85pt;z-index:251662336;visibility:visible;mso-wrap-edited:f;mso-width-percent:0;mso-height-percent:0;mso-width-percent:0;mso-height-percent:0" fillcolor="window">
            <v:imagedata r:id="rId10" o:title=""/>
            <w10:wrap type="square"/>
          </v:shape>
          <o:OLEObject Type="Embed" ProgID="Word.Picture.8" ShapeID="_x0000_s2050" DrawAspect="Content" ObjectID="_1745409307" r:id="rId11"/>
        </w:object>
      </w:r>
      <w:r w:rsidR="00D125E1" w:rsidRPr="00121610">
        <w:rPr>
          <w:b/>
          <w:sz w:val="28"/>
        </w:rPr>
        <w:t>In the High Court of Justice</w:t>
      </w:r>
    </w:p>
    <w:p w14:paraId="473AC18A" w14:textId="7573B878" w:rsidR="00D125E1" w:rsidRDefault="00D125E1" w:rsidP="00BD7639">
      <w:pPr>
        <w:rPr>
          <w:b/>
          <w:color w:val="FF0000"/>
          <w:sz w:val="28"/>
        </w:rPr>
      </w:pPr>
      <w:r w:rsidRPr="00121610">
        <w:rPr>
          <w:b/>
          <w:sz w:val="28"/>
        </w:rPr>
        <w:t>Family Division</w:t>
      </w:r>
      <w:r>
        <w:rPr>
          <w:b/>
          <w:sz w:val="28"/>
        </w:rPr>
        <w:br/>
      </w:r>
      <w:r w:rsidRPr="00956FBF">
        <w:rPr>
          <w:b/>
          <w:color w:val="000000" w:themeColor="text1"/>
          <w:sz w:val="28"/>
        </w:rPr>
        <w:t xml:space="preserve">Sitting at </w:t>
      </w:r>
      <w:r w:rsidRPr="007166DE">
        <w:rPr>
          <w:b/>
          <w:color w:val="FF0000"/>
          <w:sz w:val="28"/>
        </w:rPr>
        <w:t>[the Royal Courts of Justice] /</w:t>
      </w:r>
      <w:r>
        <w:rPr>
          <w:b/>
          <w:color w:val="FF0000"/>
          <w:sz w:val="28"/>
        </w:rPr>
        <w:t xml:space="preserve"> </w:t>
      </w:r>
      <w:r>
        <w:rPr>
          <w:b/>
          <w:color w:val="FF0000"/>
          <w:sz w:val="28"/>
        </w:rPr>
        <w:br/>
        <w:t>[[</w:t>
      </w:r>
      <w:r w:rsidRPr="00956FBF">
        <w:rPr>
          <w:b/>
          <w:i/>
          <w:color w:val="FF0000"/>
          <w:sz w:val="28"/>
        </w:rPr>
        <w:t>name</w:t>
      </w:r>
      <w:r>
        <w:rPr>
          <w:b/>
          <w:iCs/>
          <w:color w:val="FF0000"/>
          <w:sz w:val="28"/>
        </w:rPr>
        <w:t>]</w:t>
      </w:r>
      <w:r w:rsidRPr="00956FBF">
        <w:rPr>
          <w:b/>
          <w:i/>
          <w:color w:val="FF0000"/>
          <w:sz w:val="28"/>
        </w:rPr>
        <w:t xml:space="preserve"> </w:t>
      </w:r>
      <w:r w:rsidRPr="007166DE">
        <w:rPr>
          <w:b/>
          <w:iCs/>
          <w:color w:val="FF0000"/>
          <w:sz w:val="28"/>
        </w:rPr>
        <w:t>District Registry</w:t>
      </w:r>
      <w:r>
        <w:rPr>
          <w:b/>
          <w:color w:val="FF0000"/>
          <w:sz w:val="28"/>
        </w:rPr>
        <w:t>]</w:t>
      </w:r>
      <w:r>
        <w:rPr>
          <w:b/>
          <w:color w:val="FF0000"/>
          <w:sz w:val="28"/>
        </w:rPr>
        <w:tab/>
      </w:r>
      <w:r>
        <w:rPr>
          <w:b/>
          <w:color w:val="FF0000"/>
          <w:sz w:val="28"/>
        </w:rPr>
        <w:tab/>
      </w:r>
      <w:r w:rsidR="00613BA4" w:rsidRPr="00613BA4">
        <w:rPr>
          <w:b/>
          <w:sz w:val="28"/>
        </w:rPr>
        <w:t xml:space="preserve">Case </w:t>
      </w:r>
      <w:r w:rsidRPr="00F67793">
        <w:rPr>
          <w:b/>
          <w:sz w:val="28"/>
        </w:rPr>
        <w:t>No:</w:t>
      </w:r>
      <w:r>
        <w:rPr>
          <w:b/>
          <w:sz w:val="28"/>
        </w:rPr>
        <w:t xml:space="preserve"> </w:t>
      </w:r>
      <w:r w:rsidRPr="00C97EB6">
        <w:rPr>
          <w:b/>
          <w:color w:val="FF0000"/>
          <w:sz w:val="28"/>
        </w:rPr>
        <w:t>[</w:t>
      </w:r>
      <w:r w:rsidRPr="00C97EB6">
        <w:rPr>
          <w:b/>
          <w:i/>
          <w:color w:val="FF0000"/>
          <w:sz w:val="28"/>
        </w:rPr>
        <w:t>Case number</w:t>
      </w:r>
      <w:r w:rsidRPr="00C97EB6">
        <w:rPr>
          <w:b/>
          <w:color w:val="FF0000"/>
          <w:sz w:val="28"/>
        </w:rPr>
        <w:t>]</w:t>
      </w:r>
    </w:p>
    <w:bookmarkEnd w:id="0"/>
    <w:p w14:paraId="025572A4" w14:textId="7378D60B" w:rsidR="00FE2525" w:rsidRDefault="00FE2525" w:rsidP="00BD7639">
      <w:pPr>
        <w:rPr>
          <w:rFonts w:cs="Times New Roman"/>
          <w:b/>
          <w:bCs/>
          <w:color w:val="000000" w:themeColor="text1"/>
          <w:szCs w:val="24"/>
        </w:rPr>
      </w:pPr>
    </w:p>
    <w:p w14:paraId="7DB846F9" w14:textId="77777777" w:rsidR="00B05D4C" w:rsidRPr="00087369" w:rsidRDefault="00B05D4C" w:rsidP="00BD7639">
      <w:pPr>
        <w:rPr>
          <w:rFonts w:cs="Times New Roman"/>
          <w:b/>
          <w:bCs/>
          <w:color w:val="000000" w:themeColor="text1"/>
          <w:szCs w:val="24"/>
        </w:rPr>
      </w:pPr>
    </w:p>
    <w:p w14:paraId="64B4E760" w14:textId="77777777" w:rsidR="00A574D9" w:rsidRPr="00087369" w:rsidRDefault="00A574D9" w:rsidP="00BD7639">
      <w:pPr>
        <w:rPr>
          <w:rFonts w:cs="Times New Roman"/>
          <w:b/>
          <w:color w:val="000000" w:themeColor="text1"/>
          <w:szCs w:val="24"/>
        </w:rPr>
      </w:pPr>
    </w:p>
    <w:p w14:paraId="0B1D4D7B" w14:textId="6D094BA1" w:rsidR="00A574D9" w:rsidRPr="00087369" w:rsidRDefault="0093572C" w:rsidP="00BD7639">
      <w:pPr>
        <w:rPr>
          <w:rFonts w:cs="Times New Roman"/>
          <w:b/>
          <w:color w:val="000000" w:themeColor="text1"/>
          <w:szCs w:val="24"/>
        </w:rPr>
      </w:pPr>
      <w:r w:rsidRPr="00087369">
        <w:rPr>
          <w:rFonts w:cs="Times New Roman"/>
          <w:b/>
          <w:color w:val="000000" w:themeColor="text1"/>
          <w:szCs w:val="24"/>
        </w:rPr>
        <w:t>The Senior Courts Act 1981</w:t>
      </w:r>
    </w:p>
    <w:p w14:paraId="61DC5606" w14:textId="77777777" w:rsidR="0036037E" w:rsidRPr="00087369" w:rsidRDefault="0036037E" w:rsidP="00BD7639"/>
    <w:p w14:paraId="0FD1E4FA" w14:textId="7C8280AF" w:rsidR="0093572C" w:rsidRPr="00087369" w:rsidRDefault="0093572C" w:rsidP="00BD7639">
      <w:pPr>
        <w:rPr>
          <w:rFonts w:cs="Times New Roman"/>
          <w:b/>
          <w:szCs w:val="24"/>
        </w:rPr>
      </w:pPr>
      <w:r w:rsidRPr="00087369">
        <w:rPr>
          <w:rFonts w:cs="Times New Roman"/>
          <w:b/>
          <w:szCs w:val="24"/>
        </w:rPr>
        <w:t>The child</w:t>
      </w:r>
    </w:p>
    <w:p w14:paraId="7E3227F8" w14:textId="5CDD0EF3" w:rsidR="00A574D9" w:rsidRPr="00087369" w:rsidRDefault="0093572C" w:rsidP="00BD7639">
      <w:pPr>
        <w:rPr>
          <w:rFonts w:cs="Times New Roman"/>
          <w:b/>
          <w:color w:val="FF0000"/>
          <w:szCs w:val="24"/>
        </w:rPr>
      </w:pPr>
      <w:r w:rsidRPr="00087369">
        <w:rPr>
          <w:rFonts w:cs="Times New Roman"/>
          <w:b/>
          <w:color w:val="FF0000"/>
          <w:szCs w:val="24"/>
        </w:rPr>
        <w:t>[</w:t>
      </w:r>
      <w:r w:rsidRPr="00087369">
        <w:rPr>
          <w:rFonts w:cs="Times New Roman"/>
          <w:b/>
          <w:i/>
          <w:color w:val="FF0000"/>
          <w:szCs w:val="24"/>
        </w:rPr>
        <w:t>Name of child</w:t>
      </w:r>
      <w:r w:rsidRPr="00087369">
        <w:rPr>
          <w:rFonts w:cs="Times New Roman"/>
          <w:b/>
          <w:color w:val="FF0000"/>
          <w:szCs w:val="24"/>
        </w:rPr>
        <w:t>]</w:t>
      </w:r>
      <w:r w:rsidRPr="00087369">
        <w:rPr>
          <w:rFonts w:cs="Times New Roman"/>
          <w:b/>
          <w:color w:val="FF0000"/>
          <w:szCs w:val="24"/>
        </w:rPr>
        <w:tab/>
        <w:t>[Girl] / [Boy]</w:t>
      </w:r>
      <w:r w:rsidRPr="00087369">
        <w:rPr>
          <w:rFonts w:cs="Times New Roman"/>
          <w:b/>
          <w:color w:val="FF0000"/>
          <w:szCs w:val="24"/>
        </w:rPr>
        <w:tab/>
        <w:t>[</w:t>
      </w:r>
      <w:r w:rsidRPr="00087369">
        <w:rPr>
          <w:rFonts w:cs="Times New Roman"/>
          <w:b/>
          <w:i/>
          <w:color w:val="FF0000"/>
          <w:szCs w:val="24"/>
        </w:rPr>
        <w:t>dob dd/mm/</w:t>
      </w:r>
      <w:proofErr w:type="spellStart"/>
      <w:r w:rsidRPr="00087369">
        <w:rPr>
          <w:rFonts w:cs="Times New Roman"/>
          <w:b/>
          <w:i/>
          <w:color w:val="FF0000"/>
          <w:szCs w:val="24"/>
        </w:rPr>
        <w:t>yy</w:t>
      </w:r>
      <w:proofErr w:type="spellEnd"/>
      <w:r w:rsidRPr="00087369">
        <w:rPr>
          <w:rFonts w:cs="Times New Roman"/>
          <w:b/>
          <w:color w:val="FF0000"/>
          <w:szCs w:val="24"/>
        </w:rPr>
        <w:t>]</w:t>
      </w:r>
    </w:p>
    <w:p w14:paraId="27937A43" w14:textId="77777777" w:rsidR="0036037E" w:rsidRPr="00087369" w:rsidRDefault="0036037E" w:rsidP="00BD7639"/>
    <w:p w14:paraId="65344F73" w14:textId="42120852" w:rsidR="00A574D9" w:rsidRPr="00087369" w:rsidRDefault="00A574D9" w:rsidP="00BD7639">
      <w:pPr>
        <w:rPr>
          <w:rFonts w:cs="Times New Roman"/>
          <w:b/>
          <w:bCs/>
          <w:color w:val="000000" w:themeColor="text1"/>
          <w:szCs w:val="24"/>
        </w:rPr>
      </w:pPr>
      <w:r w:rsidRPr="6DE1BB6B">
        <w:rPr>
          <w:rFonts w:cs="Times New Roman"/>
          <w:b/>
          <w:bCs/>
          <w:color w:val="000000" w:themeColor="text1"/>
          <w:szCs w:val="24"/>
        </w:rPr>
        <w:t xml:space="preserve">ORDER MADE BY </w:t>
      </w:r>
      <w:r w:rsidRPr="6DE1BB6B">
        <w:rPr>
          <w:rFonts w:cs="Times New Roman"/>
          <w:b/>
          <w:bCs/>
          <w:color w:val="FF0000"/>
          <w:szCs w:val="24"/>
        </w:rPr>
        <w:t>[</w:t>
      </w:r>
      <w:r w:rsidRPr="6DE1BB6B">
        <w:rPr>
          <w:rFonts w:cs="Times New Roman"/>
          <w:b/>
          <w:bCs/>
          <w:i/>
          <w:iCs/>
          <w:color w:val="FF0000"/>
          <w:szCs w:val="24"/>
        </w:rPr>
        <w:t>NAME OF JUDGE</w:t>
      </w:r>
      <w:r w:rsidRPr="6DE1BB6B">
        <w:rPr>
          <w:rFonts w:cs="Times New Roman"/>
          <w:b/>
          <w:bCs/>
          <w:color w:val="FF0000"/>
          <w:szCs w:val="24"/>
        </w:rPr>
        <w:t>]</w:t>
      </w:r>
      <w:r w:rsidRPr="6DE1BB6B">
        <w:rPr>
          <w:rFonts w:cs="Times New Roman"/>
          <w:b/>
          <w:bCs/>
          <w:color w:val="000000" w:themeColor="text1"/>
          <w:szCs w:val="24"/>
        </w:rPr>
        <w:t xml:space="preserve"> ON </w:t>
      </w:r>
      <w:r w:rsidRPr="6DE1BB6B">
        <w:rPr>
          <w:rFonts w:cs="Times New Roman"/>
          <w:b/>
          <w:bCs/>
          <w:color w:val="FF0000"/>
          <w:szCs w:val="24"/>
        </w:rPr>
        <w:t>[</w:t>
      </w:r>
      <w:r w:rsidRPr="6DE1BB6B">
        <w:rPr>
          <w:rFonts w:cs="Times New Roman"/>
          <w:b/>
          <w:bCs/>
          <w:i/>
          <w:iCs/>
          <w:color w:val="FF0000"/>
          <w:szCs w:val="24"/>
        </w:rPr>
        <w:t>DATE</w:t>
      </w:r>
      <w:r w:rsidRPr="6DE1BB6B">
        <w:rPr>
          <w:rFonts w:cs="Times New Roman"/>
          <w:b/>
          <w:bCs/>
          <w:color w:val="FF0000"/>
          <w:szCs w:val="24"/>
        </w:rPr>
        <w:t>]</w:t>
      </w:r>
    </w:p>
    <w:p w14:paraId="22D8E072" w14:textId="77777777" w:rsidR="00A574D9" w:rsidRPr="00087369" w:rsidRDefault="00A574D9" w:rsidP="00BD7639"/>
    <w:p w14:paraId="75273DF1" w14:textId="77777777" w:rsidR="00A574D9" w:rsidRPr="00087369" w:rsidRDefault="00A574D9" w:rsidP="00BD7639">
      <w:pPr>
        <w:outlineLvl w:val="0"/>
        <w:rPr>
          <w:rFonts w:cs="Times New Roman"/>
          <w:b/>
          <w:color w:val="000000" w:themeColor="text1"/>
          <w:szCs w:val="24"/>
        </w:rPr>
      </w:pPr>
      <w:r w:rsidRPr="00087369">
        <w:rPr>
          <w:rFonts w:cs="Times New Roman"/>
          <w:b/>
          <w:color w:val="000000" w:themeColor="text1"/>
          <w:szCs w:val="24"/>
        </w:rPr>
        <w:t>The parties and representation at this hearing</w:t>
      </w:r>
    </w:p>
    <w:p w14:paraId="3C2A373E" w14:textId="0D2955EC" w:rsidR="00A574D9" w:rsidRPr="00B474A8" w:rsidRDefault="00A574D9" w:rsidP="00BD7639">
      <w:pPr>
        <w:pStyle w:val="ListParagraph"/>
        <w:rPr>
          <w:rFonts w:cs="Times New Roman"/>
          <w:color w:val="000000" w:themeColor="text1"/>
          <w:szCs w:val="24"/>
        </w:rPr>
      </w:pPr>
      <w:r w:rsidRPr="6DE1BB6B">
        <w:rPr>
          <w:rFonts w:cs="Times New Roman"/>
          <w:color w:val="000000" w:themeColor="text1"/>
          <w:szCs w:val="24"/>
        </w:rPr>
        <w:t>The applicant is</w:t>
      </w:r>
      <w:r w:rsidRPr="6DE1BB6B">
        <w:rPr>
          <w:rFonts w:cs="Times New Roman"/>
          <w:b/>
          <w:bCs/>
          <w:color w:val="000000" w:themeColor="text1"/>
          <w:szCs w:val="24"/>
        </w:rPr>
        <w:t xml:space="preserve"> </w:t>
      </w:r>
      <w:r w:rsidRPr="6DE1BB6B">
        <w:rPr>
          <w:rFonts w:cs="Times New Roman"/>
          <w:color w:val="FF0000"/>
          <w:szCs w:val="24"/>
        </w:rPr>
        <w:t>[</w:t>
      </w:r>
      <w:r w:rsidRPr="6DE1BB6B">
        <w:rPr>
          <w:rFonts w:cs="Times New Roman"/>
          <w:i/>
          <w:iCs/>
          <w:color w:val="FF0000"/>
          <w:szCs w:val="24"/>
        </w:rPr>
        <w:t>name of local authority</w:t>
      </w:r>
      <w:r w:rsidRPr="6DE1BB6B">
        <w:rPr>
          <w:rFonts w:cs="Times New Roman"/>
          <w:color w:val="FF0000"/>
          <w:szCs w:val="24"/>
        </w:rPr>
        <w:t>]</w:t>
      </w:r>
      <w:r w:rsidRPr="6DE1BB6B">
        <w:rPr>
          <w:rFonts w:cs="Times New Roman"/>
          <w:color w:val="000000" w:themeColor="text1"/>
          <w:szCs w:val="24"/>
        </w:rPr>
        <w:t xml:space="preserve">, represented by </w:t>
      </w:r>
      <w:r w:rsidRPr="6DE1BB6B">
        <w:rPr>
          <w:rFonts w:cs="Times New Roman"/>
          <w:color w:val="FF0000"/>
          <w:szCs w:val="24"/>
        </w:rPr>
        <w:t>[</w:t>
      </w:r>
      <w:r w:rsidRPr="6DE1BB6B">
        <w:rPr>
          <w:rFonts w:cs="Times New Roman"/>
          <w:i/>
          <w:iCs/>
          <w:color w:val="FF0000"/>
          <w:szCs w:val="24"/>
        </w:rPr>
        <w:t>barrister/solicitor name</w:t>
      </w:r>
      <w:r w:rsidRPr="6DE1BB6B">
        <w:rPr>
          <w:rFonts w:cs="Times New Roman"/>
          <w:color w:val="FF0000"/>
          <w:szCs w:val="24"/>
        </w:rPr>
        <w:t>] [instructed by [</w:t>
      </w:r>
      <w:r w:rsidRPr="6DE1BB6B">
        <w:rPr>
          <w:rFonts w:cs="Times New Roman"/>
          <w:i/>
          <w:iCs/>
          <w:color w:val="FF0000"/>
          <w:szCs w:val="24"/>
        </w:rPr>
        <w:t>solicitor name</w:t>
      </w:r>
      <w:r w:rsidR="00B474A8">
        <w:rPr>
          <w:rFonts w:cs="Times New Roman"/>
          <w:i/>
          <w:iCs/>
          <w:color w:val="FF0000"/>
          <w:szCs w:val="24"/>
        </w:rPr>
        <w:t xml:space="preserve"> and Firm name</w:t>
      </w:r>
      <w:r w:rsidRPr="6DE1BB6B">
        <w:rPr>
          <w:rFonts w:cs="Times New Roman"/>
          <w:color w:val="FF0000"/>
          <w:szCs w:val="24"/>
        </w:rPr>
        <w:t xml:space="preserve">]] </w:t>
      </w:r>
      <w:r w:rsidRPr="6DE1BB6B">
        <w:rPr>
          <w:rFonts w:cs="Times New Roman"/>
          <w:color w:val="000000" w:themeColor="text1"/>
          <w:szCs w:val="24"/>
        </w:rPr>
        <w:t>whose contact details are</w:t>
      </w:r>
      <w:r w:rsidRPr="6DE1BB6B">
        <w:rPr>
          <w:rFonts w:cs="Times New Roman"/>
          <w:color w:val="FF0000"/>
          <w:szCs w:val="24"/>
        </w:rPr>
        <w:t xml:space="preserve"> </w:t>
      </w:r>
      <w:bookmarkStart w:id="1" w:name="_Hlk106011531"/>
      <w:r w:rsidRPr="6DE1BB6B">
        <w:rPr>
          <w:rFonts w:cs="Times New Roman"/>
          <w:color w:val="FF0000"/>
          <w:szCs w:val="24"/>
        </w:rPr>
        <w:t>[</w:t>
      </w:r>
      <w:r w:rsidR="00B474A8">
        <w:rPr>
          <w:rFonts w:cs="Times New Roman"/>
          <w:color w:val="FF0000"/>
          <w:szCs w:val="24"/>
        </w:rPr>
        <w:t xml:space="preserve">ref, </w:t>
      </w:r>
      <w:r w:rsidRPr="6DE1BB6B">
        <w:rPr>
          <w:rFonts w:cs="Times New Roman"/>
          <w:i/>
          <w:iCs/>
          <w:color w:val="FF0000"/>
          <w:szCs w:val="24"/>
        </w:rPr>
        <w:t>phone number</w:t>
      </w:r>
      <w:r w:rsidR="00B474A8">
        <w:rPr>
          <w:rFonts w:cs="Times New Roman"/>
          <w:color w:val="FF0000"/>
          <w:szCs w:val="24"/>
        </w:rPr>
        <w:t xml:space="preserve"> and </w:t>
      </w:r>
      <w:r w:rsidRPr="6DE1BB6B">
        <w:rPr>
          <w:rFonts w:cs="Times New Roman"/>
          <w:i/>
          <w:iCs/>
          <w:color w:val="FF0000"/>
          <w:szCs w:val="24"/>
        </w:rPr>
        <w:t>email</w:t>
      </w:r>
      <w:r w:rsidRPr="6DE1BB6B">
        <w:rPr>
          <w:rFonts w:cs="Times New Roman"/>
          <w:color w:val="FF0000"/>
          <w:szCs w:val="24"/>
        </w:rPr>
        <w:t>]</w:t>
      </w:r>
      <w:bookmarkEnd w:id="1"/>
    </w:p>
    <w:p w14:paraId="3A9610FA" w14:textId="7E506C80" w:rsidR="00A574D9" w:rsidRPr="00B474A8" w:rsidRDefault="00A574D9" w:rsidP="00BD7639">
      <w:pPr>
        <w:pStyle w:val="ListParagraph"/>
        <w:rPr>
          <w:rFonts w:cs="Times New Roman"/>
          <w:color w:val="000000" w:themeColor="text1"/>
          <w:szCs w:val="24"/>
        </w:rPr>
      </w:pPr>
      <w:r w:rsidRPr="00087369">
        <w:rPr>
          <w:rFonts w:cs="Times New Roman"/>
          <w:color w:val="000000" w:themeColor="text1"/>
          <w:szCs w:val="24"/>
        </w:rPr>
        <w:t xml:space="preserve">The </w:t>
      </w:r>
      <w:r w:rsidR="004D6822">
        <w:rPr>
          <w:rFonts w:cs="Times New Roman"/>
          <w:color w:val="000000" w:themeColor="text1"/>
          <w:szCs w:val="24"/>
        </w:rPr>
        <w:t>1st</w:t>
      </w:r>
      <w:r w:rsidRPr="00087369">
        <w:rPr>
          <w:rFonts w:cs="Times New Roman"/>
          <w:color w:val="000000" w:themeColor="text1"/>
          <w:szCs w:val="24"/>
        </w:rPr>
        <w:t xml:space="preserve"> respondent is </w:t>
      </w:r>
      <w:r w:rsidRPr="00087369">
        <w:rPr>
          <w:rFonts w:cs="Times New Roman"/>
          <w:color w:val="FF0000"/>
          <w:szCs w:val="24"/>
        </w:rPr>
        <w:t>[</w:t>
      </w:r>
      <w:r w:rsidRPr="00087369">
        <w:rPr>
          <w:rFonts w:cs="Times New Roman"/>
          <w:i/>
          <w:color w:val="FF0000"/>
          <w:szCs w:val="24"/>
        </w:rPr>
        <w:t>name</w:t>
      </w:r>
      <w:r w:rsidRPr="00087369">
        <w:rPr>
          <w:rFonts w:cs="Times New Roman"/>
          <w:color w:val="FF0000"/>
          <w:szCs w:val="24"/>
        </w:rPr>
        <w:t>]</w:t>
      </w:r>
      <w:r w:rsidRPr="00087369">
        <w:rPr>
          <w:rFonts w:cs="Times New Roman"/>
          <w:color w:val="000000" w:themeColor="text1"/>
          <w:szCs w:val="24"/>
        </w:rPr>
        <w:t xml:space="preserve">, the </w:t>
      </w:r>
      <w:r w:rsidRPr="00087369">
        <w:rPr>
          <w:rFonts w:cs="Times New Roman"/>
          <w:color w:val="FF0000"/>
          <w:szCs w:val="24"/>
        </w:rPr>
        <w:t>[</w:t>
      </w:r>
      <w:r w:rsidRPr="00087369">
        <w:rPr>
          <w:rFonts w:cs="Times New Roman"/>
          <w:i/>
          <w:color w:val="FF0000"/>
          <w:szCs w:val="24"/>
        </w:rPr>
        <w:t>relationship to child</w:t>
      </w:r>
      <w:r w:rsidRPr="00087369">
        <w:rPr>
          <w:rFonts w:cs="Times New Roman"/>
          <w:color w:val="FF0000"/>
          <w:szCs w:val="24"/>
        </w:rPr>
        <w:t>]</w:t>
      </w:r>
      <w:r w:rsidRPr="00087369">
        <w:rPr>
          <w:rFonts w:cs="Times New Roman"/>
          <w:color w:val="000000" w:themeColor="text1"/>
          <w:szCs w:val="24"/>
        </w:rPr>
        <w:t xml:space="preserve">, </w:t>
      </w:r>
      <w:r w:rsidRPr="00087369">
        <w:rPr>
          <w:rFonts w:cs="Times New Roman"/>
          <w:color w:val="FF0000"/>
          <w:szCs w:val="24"/>
        </w:rPr>
        <w:t>[in person]</w:t>
      </w:r>
      <w:r w:rsidRPr="00087369">
        <w:rPr>
          <w:rFonts w:cs="Times New Roman"/>
          <w:color w:val="000000" w:themeColor="text1"/>
          <w:szCs w:val="24"/>
        </w:rPr>
        <w:t>,</w:t>
      </w:r>
      <w:r w:rsidR="0093572C" w:rsidRPr="00087369">
        <w:rPr>
          <w:rFonts w:cs="Times New Roman"/>
          <w:color w:val="000000" w:themeColor="text1"/>
          <w:szCs w:val="24"/>
        </w:rPr>
        <w:t xml:space="preserve"> </w:t>
      </w:r>
      <w:r w:rsidRPr="00087369">
        <w:rPr>
          <w:rFonts w:cs="Times New Roman"/>
          <w:color w:val="000000" w:themeColor="text1"/>
          <w:szCs w:val="24"/>
        </w:rPr>
        <w:t xml:space="preserve">represented by </w:t>
      </w:r>
      <w:r w:rsidRPr="00087369">
        <w:rPr>
          <w:rFonts w:cs="Times New Roman"/>
          <w:color w:val="FF0000"/>
          <w:szCs w:val="24"/>
        </w:rPr>
        <w:t>[</w:t>
      </w:r>
      <w:r w:rsidRPr="00087369">
        <w:rPr>
          <w:rFonts w:cs="Times New Roman"/>
          <w:i/>
          <w:color w:val="FF0000"/>
          <w:szCs w:val="24"/>
        </w:rPr>
        <w:t>barrister/solicitor name</w:t>
      </w:r>
      <w:r w:rsidRPr="00087369">
        <w:rPr>
          <w:rFonts w:cs="Times New Roman"/>
          <w:color w:val="FF0000"/>
          <w:szCs w:val="24"/>
        </w:rPr>
        <w:t>] [instructed by [</w:t>
      </w:r>
      <w:r w:rsidRPr="00087369">
        <w:rPr>
          <w:rFonts w:cs="Times New Roman"/>
          <w:i/>
          <w:color w:val="FF0000"/>
          <w:szCs w:val="24"/>
        </w:rPr>
        <w:t>solicitor firm name</w:t>
      </w:r>
      <w:r w:rsidRPr="00087369">
        <w:rPr>
          <w:rFonts w:cs="Times New Roman"/>
          <w:color w:val="FF0000"/>
          <w:szCs w:val="24"/>
        </w:rPr>
        <w:t>]]</w:t>
      </w:r>
      <w:r w:rsidRPr="00087369">
        <w:rPr>
          <w:rFonts w:cs="Times New Roman"/>
          <w:color w:val="000000" w:themeColor="text1"/>
          <w:szCs w:val="24"/>
        </w:rPr>
        <w:t xml:space="preserve"> whose contact details are </w:t>
      </w:r>
      <w:r w:rsidR="00B474A8" w:rsidRPr="6DE1BB6B">
        <w:rPr>
          <w:rFonts w:cs="Times New Roman"/>
          <w:color w:val="FF0000"/>
          <w:szCs w:val="24"/>
        </w:rPr>
        <w:t>[</w:t>
      </w:r>
      <w:r w:rsidR="00B474A8">
        <w:rPr>
          <w:rFonts w:cs="Times New Roman"/>
          <w:color w:val="FF0000"/>
          <w:szCs w:val="24"/>
        </w:rPr>
        <w:t xml:space="preserve">ref, </w:t>
      </w:r>
      <w:r w:rsidR="00B474A8" w:rsidRPr="6DE1BB6B">
        <w:rPr>
          <w:rFonts w:cs="Times New Roman"/>
          <w:i/>
          <w:iCs/>
          <w:color w:val="FF0000"/>
          <w:szCs w:val="24"/>
        </w:rPr>
        <w:t>phone number</w:t>
      </w:r>
      <w:r w:rsidR="00B474A8">
        <w:rPr>
          <w:rFonts w:cs="Times New Roman"/>
          <w:color w:val="FF0000"/>
          <w:szCs w:val="24"/>
        </w:rPr>
        <w:t xml:space="preserve"> and </w:t>
      </w:r>
      <w:r w:rsidR="00B474A8" w:rsidRPr="6DE1BB6B">
        <w:rPr>
          <w:rFonts w:cs="Times New Roman"/>
          <w:i/>
          <w:iCs/>
          <w:color w:val="FF0000"/>
          <w:szCs w:val="24"/>
        </w:rPr>
        <w:t>email</w:t>
      </w:r>
      <w:r w:rsidR="00B474A8" w:rsidRPr="6DE1BB6B">
        <w:rPr>
          <w:rFonts w:cs="Times New Roman"/>
          <w:color w:val="FF0000"/>
          <w:szCs w:val="24"/>
        </w:rPr>
        <w:t>]</w:t>
      </w:r>
    </w:p>
    <w:p w14:paraId="2A161D4A" w14:textId="4BE7B669" w:rsidR="00A574D9" w:rsidRPr="00B474A8" w:rsidRDefault="00A574D9" w:rsidP="00BD7639">
      <w:pPr>
        <w:pStyle w:val="ListParagraph"/>
        <w:rPr>
          <w:rFonts w:cs="Times New Roman"/>
          <w:color w:val="000000" w:themeColor="text1"/>
          <w:szCs w:val="24"/>
        </w:rPr>
      </w:pPr>
      <w:r w:rsidRPr="00087369">
        <w:rPr>
          <w:rFonts w:cs="Times New Roman"/>
          <w:color w:val="000000" w:themeColor="text1"/>
          <w:szCs w:val="24"/>
        </w:rPr>
        <w:t xml:space="preserve">The </w:t>
      </w:r>
      <w:r w:rsidR="004D6822">
        <w:rPr>
          <w:rFonts w:cs="Times New Roman"/>
          <w:color w:val="000000" w:themeColor="text1"/>
          <w:szCs w:val="24"/>
        </w:rPr>
        <w:t>2</w:t>
      </w:r>
      <w:r w:rsidR="004D6822" w:rsidRPr="004D6822">
        <w:rPr>
          <w:rFonts w:cs="Times New Roman"/>
          <w:color w:val="000000" w:themeColor="text1"/>
          <w:szCs w:val="24"/>
          <w:vertAlign w:val="superscript"/>
        </w:rPr>
        <w:t>nd</w:t>
      </w:r>
      <w:r w:rsidR="004D6822">
        <w:rPr>
          <w:rFonts w:cs="Times New Roman"/>
          <w:color w:val="000000" w:themeColor="text1"/>
          <w:szCs w:val="24"/>
        </w:rPr>
        <w:t xml:space="preserve"> </w:t>
      </w:r>
      <w:r w:rsidRPr="00087369">
        <w:rPr>
          <w:rFonts w:cs="Times New Roman"/>
          <w:color w:val="000000" w:themeColor="text1"/>
          <w:szCs w:val="24"/>
        </w:rPr>
        <w:t xml:space="preserve">respondent is </w:t>
      </w:r>
      <w:r w:rsidRPr="00087369">
        <w:rPr>
          <w:rFonts w:cs="Times New Roman"/>
          <w:color w:val="FF0000"/>
          <w:szCs w:val="24"/>
        </w:rPr>
        <w:t>[</w:t>
      </w:r>
      <w:r w:rsidRPr="00087369">
        <w:rPr>
          <w:rFonts w:cs="Times New Roman"/>
          <w:i/>
          <w:color w:val="FF0000"/>
          <w:szCs w:val="24"/>
        </w:rPr>
        <w:t>name</w:t>
      </w:r>
      <w:r w:rsidRPr="00087369">
        <w:rPr>
          <w:rFonts w:cs="Times New Roman"/>
          <w:color w:val="FF0000"/>
          <w:szCs w:val="24"/>
        </w:rPr>
        <w:t>]</w:t>
      </w:r>
      <w:r w:rsidRPr="00087369">
        <w:rPr>
          <w:rFonts w:cs="Times New Roman"/>
          <w:color w:val="000000" w:themeColor="text1"/>
          <w:szCs w:val="24"/>
        </w:rPr>
        <w:t xml:space="preserve">, the </w:t>
      </w:r>
      <w:r w:rsidRPr="00087369">
        <w:rPr>
          <w:rFonts w:cs="Times New Roman"/>
          <w:color w:val="FF0000"/>
          <w:szCs w:val="24"/>
        </w:rPr>
        <w:t>[</w:t>
      </w:r>
      <w:r w:rsidRPr="00087369">
        <w:rPr>
          <w:rFonts w:cs="Times New Roman"/>
          <w:i/>
          <w:color w:val="FF0000"/>
          <w:szCs w:val="24"/>
        </w:rPr>
        <w:t>relationship to child</w:t>
      </w:r>
      <w:r w:rsidRPr="00087369">
        <w:rPr>
          <w:rFonts w:cs="Times New Roman"/>
          <w:color w:val="FF0000"/>
          <w:szCs w:val="24"/>
        </w:rPr>
        <w:t>]</w:t>
      </w:r>
      <w:r w:rsidRPr="00087369">
        <w:rPr>
          <w:rFonts w:cs="Times New Roman"/>
          <w:color w:val="000000" w:themeColor="text1"/>
          <w:szCs w:val="24"/>
        </w:rPr>
        <w:t xml:space="preserve">, </w:t>
      </w:r>
      <w:r w:rsidRPr="00087369">
        <w:rPr>
          <w:rFonts w:cs="Times New Roman"/>
          <w:color w:val="FF0000"/>
          <w:szCs w:val="24"/>
        </w:rPr>
        <w:t>[in person]</w:t>
      </w:r>
      <w:r w:rsidRPr="00087369">
        <w:rPr>
          <w:rFonts w:cs="Times New Roman"/>
          <w:color w:val="000000" w:themeColor="text1"/>
          <w:szCs w:val="24"/>
        </w:rPr>
        <w:t xml:space="preserve">, represented by </w:t>
      </w:r>
      <w:r w:rsidRPr="00087369">
        <w:rPr>
          <w:rFonts w:cs="Times New Roman"/>
          <w:color w:val="FF0000"/>
          <w:szCs w:val="24"/>
        </w:rPr>
        <w:t>[</w:t>
      </w:r>
      <w:r w:rsidRPr="00087369">
        <w:rPr>
          <w:rFonts w:cs="Times New Roman"/>
          <w:i/>
          <w:color w:val="FF0000"/>
          <w:szCs w:val="24"/>
        </w:rPr>
        <w:t>barrister/solicitor name</w:t>
      </w:r>
      <w:r w:rsidRPr="00087369">
        <w:rPr>
          <w:rFonts w:cs="Times New Roman"/>
          <w:color w:val="FF0000"/>
          <w:szCs w:val="24"/>
        </w:rPr>
        <w:t>] [instructed by [</w:t>
      </w:r>
      <w:r w:rsidRPr="00087369">
        <w:rPr>
          <w:rFonts w:cs="Times New Roman"/>
          <w:i/>
          <w:color w:val="FF0000"/>
          <w:szCs w:val="24"/>
        </w:rPr>
        <w:t>solicitor firm name</w:t>
      </w:r>
      <w:r w:rsidRPr="00087369">
        <w:rPr>
          <w:rFonts w:cs="Times New Roman"/>
          <w:color w:val="FF0000"/>
          <w:szCs w:val="24"/>
        </w:rPr>
        <w:t>]]</w:t>
      </w:r>
      <w:r w:rsidRPr="00087369">
        <w:rPr>
          <w:rFonts w:cs="Times New Roman"/>
          <w:color w:val="000000" w:themeColor="text1"/>
          <w:szCs w:val="24"/>
        </w:rPr>
        <w:t xml:space="preserve"> whose contact details are </w:t>
      </w:r>
      <w:r w:rsidR="00B474A8" w:rsidRPr="6DE1BB6B">
        <w:rPr>
          <w:rFonts w:cs="Times New Roman"/>
          <w:color w:val="FF0000"/>
          <w:szCs w:val="24"/>
        </w:rPr>
        <w:t>[</w:t>
      </w:r>
      <w:r w:rsidR="00B474A8">
        <w:rPr>
          <w:rFonts w:cs="Times New Roman"/>
          <w:color w:val="FF0000"/>
          <w:szCs w:val="24"/>
        </w:rPr>
        <w:t xml:space="preserve">ref, </w:t>
      </w:r>
      <w:r w:rsidR="00B474A8" w:rsidRPr="6DE1BB6B">
        <w:rPr>
          <w:rFonts w:cs="Times New Roman"/>
          <w:i/>
          <w:iCs/>
          <w:color w:val="FF0000"/>
          <w:szCs w:val="24"/>
        </w:rPr>
        <w:t>phone number</w:t>
      </w:r>
      <w:r w:rsidR="00B474A8">
        <w:rPr>
          <w:rFonts w:cs="Times New Roman"/>
          <w:color w:val="FF0000"/>
          <w:szCs w:val="24"/>
        </w:rPr>
        <w:t xml:space="preserve"> and </w:t>
      </w:r>
      <w:r w:rsidR="00B474A8" w:rsidRPr="6DE1BB6B">
        <w:rPr>
          <w:rFonts w:cs="Times New Roman"/>
          <w:i/>
          <w:iCs/>
          <w:color w:val="FF0000"/>
          <w:szCs w:val="24"/>
        </w:rPr>
        <w:t>email</w:t>
      </w:r>
      <w:r w:rsidR="00B474A8" w:rsidRPr="6DE1BB6B">
        <w:rPr>
          <w:rFonts w:cs="Times New Roman"/>
          <w:color w:val="FF0000"/>
          <w:szCs w:val="24"/>
        </w:rPr>
        <w:t>]</w:t>
      </w:r>
    </w:p>
    <w:p w14:paraId="0007597D" w14:textId="2BA58A9B" w:rsidR="00A574D9" w:rsidRPr="00B474A8" w:rsidRDefault="00A574D9" w:rsidP="00BD7639">
      <w:pPr>
        <w:pStyle w:val="ListParagraph"/>
        <w:rPr>
          <w:rFonts w:cs="Times New Roman"/>
          <w:color w:val="000000" w:themeColor="text1"/>
          <w:szCs w:val="24"/>
        </w:rPr>
      </w:pPr>
      <w:r w:rsidRPr="00087369">
        <w:rPr>
          <w:rFonts w:cs="Times New Roman"/>
          <w:color w:val="000000" w:themeColor="text1"/>
          <w:szCs w:val="24"/>
        </w:rPr>
        <w:t xml:space="preserve">The </w:t>
      </w:r>
      <w:r w:rsidR="004D6822">
        <w:rPr>
          <w:rFonts w:cs="Times New Roman"/>
          <w:color w:val="000000" w:themeColor="text1"/>
          <w:szCs w:val="24"/>
        </w:rPr>
        <w:t>3</w:t>
      </w:r>
      <w:r w:rsidR="004D6822" w:rsidRPr="004D6822">
        <w:rPr>
          <w:rFonts w:cs="Times New Roman"/>
          <w:color w:val="000000" w:themeColor="text1"/>
          <w:szCs w:val="24"/>
          <w:vertAlign w:val="superscript"/>
        </w:rPr>
        <w:t>rd</w:t>
      </w:r>
      <w:r w:rsidR="004D6822">
        <w:rPr>
          <w:rFonts w:cs="Times New Roman"/>
          <w:color w:val="000000" w:themeColor="text1"/>
          <w:szCs w:val="24"/>
        </w:rPr>
        <w:t xml:space="preserve"> </w:t>
      </w:r>
      <w:r w:rsidRPr="00087369">
        <w:rPr>
          <w:rFonts w:cs="Times New Roman"/>
          <w:color w:val="000000" w:themeColor="text1"/>
          <w:szCs w:val="24"/>
        </w:rPr>
        <w:t>respondent is the child</w:t>
      </w:r>
      <w:r w:rsidR="004E1D3B">
        <w:rPr>
          <w:rFonts w:cs="Times New Roman"/>
          <w:color w:val="000000" w:themeColor="text1"/>
          <w:szCs w:val="24"/>
        </w:rPr>
        <w:t xml:space="preserve"> </w:t>
      </w:r>
      <w:r w:rsidR="004E1D3B" w:rsidRPr="004E1D3B">
        <w:rPr>
          <w:rFonts w:cs="Times New Roman"/>
          <w:color w:val="FF0000"/>
          <w:szCs w:val="24"/>
        </w:rPr>
        <w:t>[</w:t>
      </w:r>
      <w:r w:rsidR="004E1D3B" w:rsidRPr="004E1D3B">
        <w:rPr>
          <w:rFonts w:cs="Times New Roman"/>
          <w:i/>
          <w:iCs/>
          <w:color w:val="FF0000"/>
          <w:szCs w:val="24"/>
        </w:rPr>
        <w:t>name of child</w:t>
      </w:r>
      <w:r w:rsidR="004E1D3B" w:rsidRPr="004E1D3B">
        <w:rPr>
          <w:rFonts w:cs="Times New Roman"/>
          <w:color w:val="FF0000"/>
          <w:szCs w:val="24"/>
        </w:rPr>
        <w:t>]</w:t>
      </w:r>
      <w:r w:rsidRPr="004E1D3B">
        <w:rPr>
          <w:rFonts w:cs="Times New Roman"/>
          <w:color w:val="FF0000"/>
          <w:szCs w:val="24"/>
        </w:rPr>
        <w:t xml:space="preserve"> </w:t>
      </w:r>
      <w:r w:rsidRPr="00087369">
        <w:rPr>
          <w:rFonts w:cs="Times New Roman"/>
          <w:color w:val="000000" w:themeColor="text1"/>
          <w:szCs w:val="24"/>
        </w:rPr>
        <w:t xml:space="preserve">(born on </w:t>
      </w:r>
      <w:r w:rsidRPr="00087369">
        <w:rPr>
          <w:rFonts w:cs="Times New Roman"/>
          <w:color w:val="FF0000"/>
          <w:szCs w:val="24"/>
        </w:rPr>
        <w:t>[</w:t>
      </w:r>
      <w:r w:rsidRPr="00087369">
        <w:rPr>
          <w:rFonts w:cs="Times New Roman"/>
          <w:i/>
          <w:color w:val="FF0000"/>
          <w:szCs w:val="24"/>
        </w:rPr>
        <w:t>date of birth</w:t>
      </w:r>
      <w:r w:rsidR="001D53FD" w:rsidRPr="00087369">
        <w:rPr>
          <w:rFonts w:cs="Times New Roman"/>
          <w:color w:val="FF0000"/>
          <w:szCs w:val="24"/>
        </w:rPr>
        <w:t>]</w:t>
      </w:r>
      <w:r w:rsidRPr="00087369">
        <w:rPr>
          <w:rFonts w:cs="Times New Roman"/>
          <w:color w:val="000000" w:themeColor="text1"/>
          <w:szCs w:val="24"/>
        </w:rPr>
        <w:t xml:space="preserve">) acting by </w:t>
      </w:r>
      <w:r w:rsidRPr="00087369">
        <w:rPr>
          <w:rFonts w:cs="Times New Roman"/>
          <w:color w:val="FF0000"/>
          <w:szCs w:val="24"/>
        </w:rPr>
        <w:t xml:space="preserve">[his] / [her] </w:t>
      </w:r>
      <w:r w:rsidRPr="00087369">
        <w:rPr>
          <w:rFonts w:cs="Times New Roman"/>
          <w:color w:val="000000" w:themeColor="text1"/>
          <w:szCs w:val="24"/>
        </w:rPr>
        <w:t xml:space="preserve">guardian </w:t>
      </w:r>
      <w:r w:rsidRPr="00087369">
        <w:rPr>
          <w:rFonts w:cs="Times New Roman"/>
          <w:color w:val="FF0000"/>
          <w:szCs w:val="24"/>
        </w:rPr>
        <w:t>[</w:t>
      </w:r>
      <w:r w:rsidRPr="00087369">
        <w:rPr>
          <w:rFonts w:cs="Times New Roman"/>
          <w:i/>
          <w:color w:val="FF0000"/>
          <w:szCs w:val="24"/>
        </w:rPr>
        <w:t>guardian name</w:t>
      </w:r>
      <w:r w:rsidRPr="00087369">
        <w:rPr>
          <w:rFonts w:cs="Times New Roman"/>
          <w:color w:val="FF0000"/>
          <w:szCs w:val="24"/>
        </w:rPr>
        <w:t>]</w:t>
      </w:r>
      <w:r w:rsidRPr="00087369">
        <w:rPr>
          <w:rFonts w:cs="Times New Roman"/>
          <w:color w:val="000000" w:themeColor="text1"/>
          <w:szCs w:val="24"/>
        </w:rPr>
        <w:t xml:space="preserve">, represented by </w:t>
      </w:r>
      <w:r w:rsidRPr="00087369">
        <w:rPr>
          <w:rFonts w:cs="Times New Roman"/>
          <w:color w:val="FF0000"/>
          <w:szCs w:val="24"/>
        </w:rPr>
        <w:t>[</w:t>
      </w:r>
      <w:r w:rsidRPr="00087369">
        <w:rPr>
          <w:rFonts w:cs="Times New Roman"/>
          <w:i/>
          <w:color w:val="FF0000"/>
          <w:szCs w:val="24"/>
        </w:rPr>
        <w:t>barrister/solicitor name</w:t>
      </w:r>
      <w:r w:rsidRPr="00087369">
        <w:rPr>
          <w:rFonts w:cs="Times New Roman"/>
          <w:color w:val="FF0000"/>
          <w:szCs w:val="24"/>
        </w:rPr>
        <w:t>] [instructed by [</w:t>
      </w:r>
      <w:r w:rsidRPr="00087369">
        <w:rPr>
          <w:rFonts w:cs="Times New Roman"/>
          <w:i/>
          <w:color w:val="FF0000"/>
          <w:szCs w:val="24"/>
        </w:rPr>
        <w:t>solicitor firm name</w:t>
      </w:r>
      <w:r w:rsidRPr="00087369">
        <w:rPr>
          <w:rFonts w:cs="Times New Roman"/>
          <w:color w:val="FF0000"/>
          <w:szCs w:val="24"/>
        </w:rPr>
        <w:t xml:space="preserve">]] </w:t>
      </w:r>
      <w:r w:rsidRPr="00087369">
        <w:rPr>
          <w:rFonts w:cs="Times New Roman"/>
          <w:color w:val="000000" w:themeColor="text1"/>
          <w:szCs w:val="24"/>
        </w:rPr>
        <w:t xml:space="preserve">whose contact details are </w:t>
      </w:r>
      <w:r w:rsidR="00B474A8" w:rsidRPr="6DE1BB6B">
        <w:rPr>
          <w:rFonts w:cs="Times New Roman"/>
          <w:color w:val="FF0000"/>
          <w:szCs w:val="24"/>
        </w:rPr>
        <w:t>[</w:t>
      </w:r>
      <w:r w:rsidR="00B474A8">
        <w:rPr>
          <w:rFonts w:cs="Times New Roman"/>
          <w:color w:val="FF0000"/>
          <w:szCs w:val="24"/>
        </w:rPr>
        <w:t xml:space="preserve">ref, </w:t>
      </w:r>
      <w:r w:rsidR="00B474A8" w:rsidRPr="6DE1BB6B">
        <w:rPr>
          <w:rFonts w:cs="Times New Roman"/>
          <w:i/>
          <w:iCs/>
          <w:color w:val="FF0000"/>
          <w:szCs w:val="24"/>
        </w:rPr>
        <w:t>phone number</w:t>
      </w:r>
      <w:r w:rsidR="00B474A8">
        <w:rPr>
          <w:rFonts w:cs="Times New Roman"/>
          <w:color w:val="FF0000"/>
          <w:szCs w:val="24"/>
        </w:rPr>
        <w:t xml:space="preserve"> and </w:t>
      </w:r>
      <w:r w:rsidR="00B474A8" w:rsidRPr="6DE1BB6B">
        <w:rPr>
          <w:rFonts w:cs="Times New Roman"/>
          <w:i/>
          <w:iCs/>
          <w:color w:val="FF0000"/>
          <w:szCs w:val="24"/>
        </w:rPr>
        <w:t>email</w:t>
      </w:r>
      <w:r w:rsidR="00B474A8" w:rsidRPr="6DE1BB6B">
        <w:rPr>
          <w:rFonts w:cs="Times New Roman"/>
          <w:color w:val="FF0000"/>
          <w:szCs w:val="24"/>
        </w:rPr>
        <w:t>]</w:t>
      </w:r>
    </w:p>
    <w:p w14:paraId="1804E2B3" w14:textId="77777777" w:rsidR="004D5656" w:rsidRDefault="004D5656" w:rsidP="00BD7639"/>
    <w:p w14:paraId="7AE31C10" w14:textId="37BE3BB2" w:rsidR="00A574D9" w:rsidRPr="00B2571C" w:rsidRDefault="00A574D9" w:rsidP="00BD7639">
      <w:pPr>
        <w:pStyle w:val="ListParagraph"/>
        <w:rPr>
          <w:rFonts w:cs="Times New Roman"/>
          <w:color w:val="000000" w:themeColor="text1"/>
          <w:szCs w:val="24"/>
        </w:rPr>
      </w:pPr>
      <w:r w:rsidRPr="6DE1BB6B">
        <w:rPr>
          <w:rFonts w:cs="Times New Roman"/>
          <w:color w:val="000000" w:themeColor="text1"/>
          <w:szCs w:val="24"/>
        </w:rPr>
        <w:t xml:space="preserve">Unless otherwise stated, a reference in this order to ‘the respondent’ means </w:t>
      </w:r>
      <w:proofErr w:type="gramStart"/>
      <w:r w:rsidRPr="6DE1BB6B">
        <w:rPr>
          <w:rFonts w:cs="Times New Roman"/>
          <w:color w:val="000000" w:themeColor="text1"/>
          <w:szCs w:val="24"/>
        </w:rPr>
        <w:t>all of</w:t>
      </w:r>
      <w:proofErr w:type="gramEnd"/>
      <w:r w:rsidRPr="6DE1BB6B">
        <w:rPr>
          <w:rFonts w:cs="Times New Roman"/>
          <w:color w:val="000000" w:themeColor="text1"/>
          <w:szCs w:val="24"/>
        </w:rPr>
        <w:t xml:space="preserve"> the respondents.</w:t>
      </w:r>
    </w:p>
    <w:p w14:paraId="75B8984E" w14:textId="77777777" w:rsidR="00A574D9" w:rsidRPr="00087369" w:rsidRDefault="00A574D9" w:rsidP="00BD7639"/>
    <w:p w14:paraId="45B7EA56" w14:textId="77777777" w:rsidR="00A574D9" w:rsidRPr="00087369" w:rsidRDefault="00A574D9" w:rsidP="00BD7639">
      <w:pPr>
        <w:outlineLvl w:val="0"/>
        <w:rPr>
          <w:rFonts w:cs="Times New Roman"/>
          <w:color w:val="000000" w:themeColor="text1"/>
          <w:szCs w:val="24"/>
        </w:rPr>
      </w:pPr>
      <w:r w:rsidRPr="00087369">
        <w:rPr>
          <w:rFonts w:cs="Times New Roman"/>
          <w:b/>
          <w:color w:val="000000" w:themeColor="text1"/>
          <w:szCs w:val="24"/>
        </w:rPr>
        <w:t>Recitals</w:t>
      </w:r>
    </w:p>
    <w:p w14:paraId="623E08B6" w14:textId="1BE35D2E" w:rsidR="0024684C" w:rsidRDefault="00D125E1" w:rsidP="00BD7639">
      <w:pPr>
        <w:spacing w:line="276" w:lineRule="auto"/>
        <w:rPr>
          <w:rFonts w:cs="Times New Roman"/>
          <w:color w:val="00B050"/>
          <w:szCs w:val="24"/>
        </w:rPr>
      </w:pPr>
      <w:r>
        <w:rPr>
          <w:rFonts w:cs="Times New Roman"/>
          <w:b/>
          <w:bCs/>
          <w:smallCaps/>
          <w:color w:val="00B050"/>
          <w:szCs w:val="24"/>
        </w:rPr>
        <w:t>(</w:t>
      </w:r>
      <w:r w:rsidR="00A574D9" w:rsidRPr="0024684C">
        <w:rPr>
          <w:rFonts w:cs="Times New Roman"/>
          <w:b/>
          <w:bCs/>
          <w:smallCaps/>
          <w:color w:val="00B050"/>
          <w:szCs w:val="24"/>
        </w:rPr>
        <w:t>Note these details should be included as an exception to the house rules</w:t>
      </w:r>
      <w:r>
        <w:rPr>
          <w:rFonts w:cs="Times New Roman"/>
          <w:b/>
          <w:bCs/>
          <w:smallCaps/>
          <w:color w:val="00B050"/>
          <w:szCs w:val="24"/>
        </w:rPr>
        <w:t>)</w:t>
      </w:r>
    </w:p>
    <w:p w14:paraId="66BD4339" w14:textId="77777777" w:rsidR="00F33404" w:rsidRPr="00472D1A" w:rsidRDefault="00F33404" w:rsidP="00BD7639">
      <w:pPr>
        <w:pStyle w:val="ListParagraph"/>
        <w:numPr>
          <w:ilvl w:val="0"/>
          <w:numId w:val="17"/>
        </w:numPr>
        <w:rPr>
          <w:rFonts w:cs="Times New Roman"/>
          <w:color w:val="000000" w:themeColor="text1"/>
          <w:szCs w:val="24"/>
        </w:rPr>
      </w:pPr>
      <w:r w:rsidRPr="0024684C">
        <w:rPr>
          <w:rFonts w:cs="Times New Roman"/>
          <w:color w:val="000000" w:themeColor="text1"/>
          <w:szCs w:val="24"/>
        </w:rPr>
        <w:t xml:space="preserve">The judge read </w:t>
      </w:r>
      <w:r w:rsidRPr="0024684C">
        <w:rPr>
          <w:rFonts w:cs="Times New Roman"/>
          <w:i/>
          <w:iCs/>
          <w:color w:val="FF0000"/>
          <w:szCs w:val="24"/>
        </w:rPr>
        <w:t xml:space="preserve">[all documents within the court bundle for this hearing] </w:t>
      </w:r>
      <w:r w:rsidRPr="0024684C">
        <w:rPr>
          <w:rFonts w:cs="Times New Roman"/>
          <w:color w:val="000000" w:themeColor="text1"/>
          <w:szCs w:val="24"/>
        </w:rPr>
        <w:t>the following documents:</w:t>
      </w:r>
    </w:p>
    <w:p w14:paraId="05C8D2ED" w14:textId="77777777" w:rsidR="00F33404" w:rsidRPr="009047F2" w:rsidRDefault="00F33404" w:rsidP="00BD7639">
      <w:pPr>
        <w:numPr>
          <w:ilvl w:val="1"/>
          <w:numId w:val="17"/>
        </w:numPr>
        <w:spacing w:line="276" w:lineRule="auto"/>
        <w:rPr>
          <w:rFonts w:cs="Times New Roman"/>
          <w:color w:val="000000" w:themeColor="text1"/>
          <w:szCs w:val="24"/>
        </w:rPr>
      </w:pPr>
      <w:r w:rsidRPr="0013105B">
        <w:rPr>
          <w:rFonts w:cs="Times New Roman"/>
          <w:color w:val="FF0000"/>
          <w:szCs w:val="24"/>
        </w:rPr>
        <w:t>[</w:t>
      </w:r>
      <w:r w:rsidRPr="0013105B">
        <w:rPr>
          <w:rFonts w:cs="Times New Roman"/>
          <w:i/>
          <w:color w:val="FF0000"/>
          <w:szCs w:val="24"/>
        </w:rPr>
        <w:t>Insert details</w:t>
      </w:r>
      <w:r w:rsidRPr="0013105B">
        <w:rPr>
          <w:rFonts w:cs="Times New Roman"/>
          <w:color w:val="FF0000"/>
          <w:szCs w:val="24"/>
        </w:rPr>
        <w:t>]</w:t>
      </w:r>
    </w:p>
    <w:p w14:paraId="0450932F" w14:textId="77777777" w:rsidR="00F33404" w:rsidRPr="009047F2" w:rsidRDefault="00F33404" w:rsidP="00BD7639">
      <w:pPr>
        <w:spacing w:line="276" w:lineRule="auto"/>
        <w:rPr>
          <w:rFonts w:cs="Times New Roman"/>
          <w:color w:val="000000" w:themeColor="text1"/>
          <w:szCs w:val="24"/>
        </w:rPr>
      </w:pPr>
    </w:p>
    <w:p w14:paraId="222B37AF" w14:textId="77777777" w:rsidR="00F33404" w:rsidRPr="009047F2" w:rsidRDefault="00F33404" w:rsidP="00BD7639">
      <w:pPr>
        <w:numPr>
          <w:ilvl w:val="0"/>
          <w:numId w:val="17"/>
        </w:numPr>
        <w:spacing w:line="276" w:lineRule="auto"/>
        <w:rPr>
          <w:rFonts w:cs="Times New Roman"/>
          <w:color w:val="000000" w:themeColor="text1"/>
          <w:szCs w:val="24"/>
        </w:rPr>
      </w:pPr>
      <w:r w:rsidRPr="009047F2">
        <w:rPr>
          <w:rFonts w:cs="Times New Roman"/>
          <w:color w:val="000000" w:themeColor="text1"/>
          <w:szCs w:val="24"/>
        </w:rPr>
        <w:t>The judge heard the following oral evidence:</w:t>
      </w:r>
    </w:p>
    <w:p w14:paraId="6F040498" w14:textId="77777777" w:rsidR="00F33404" w:rsidRDefault="00F33404" w:rsidP="00BD7639">
      <w:pPr>
        <w:numPr>
          <w:ilvl w:val="1"/>
          <w:numId w:val="17"/>
        </w:numPr>
        <w:spacing w:line="276" w:lineRule="auto"/>
        <w:rPr>
          <w:rFonts w:cs="Times New Roman"/>
          <w:color w:val="000000" w:themeColor="text1"/>
          <w:szCs w:val="24"/>
        </w:rPr>
      </w:pPr>
      <w:r w:rsidRPr="0013105B">
        <w:rPr>
          <w:rFonts w:cs="Times New Roman"/>
          <w:color w:val="FF0000"/>
          <w:szCs w:val="24"/>
        </w:rPr>
        <w:t>[</w:t>
      </w:r>
      <w:r w:rsidRPr="0013105B">
        <w:rPr>
          <w:rFonts w:cs="Times New Roman"/>
          <w:i/>
          <w:color w:val="FF0000"/>
          <w:szCs w:val="24"/>
        </w:rPr>
        <w:t>Insert details</w:t>
      </w:r>
      <w:r w:rsidRPr="0013105B">
        <w:rPr>
          <w:rFonts w:cs="Times New Roman"/>
          <w:color w:val="FF0000"/>
          <w:szCs w:val="24"/>
        </w:rPr>
        <w:t>]</w:t>
      </w:r>
    </w:p>
    <w:p w14:paraId="73E9ADCB" w14:textId="77777777" w:rsidR="00F33404" w:rsidRDefault="00F33404" w:rsidP="00BD7639">
      <w:pPr>
        <w:spacing w:line="276" w:lineRule="auto"/>
        <w:ind w:left="567"/>
        <w:rPr>
          <w:rFonts w:cs="Times New Roman"/>
          <w:szCs w:val="24"/>
        </w:rPr>
      </w:pPr>
    </w:p>
    <w:p w14:paraId="647D1833" w14:textId="37BD4AC1" w:rsidR="0087641A" w:rsidRPr="00CD04C2" w:rsidRDefault="0087641A" w:rsidP="00BD7639">
      <w:pPr>
        <w:numPr>
          <w:ilvl w:val="0"/>
          <w:numId w:val="17"/>
        </w:numPr>
        <w:spacing w:line="276" w:lineRule="auto"/>
        <w:rPr>
          <w:rFonts w:cs="Times New Roman"/>
          <w:szCs w:val="24"/>
        </w:rPr>
      </w:pPr>
      <w:r w:rsidRPr="00CD04C2">
        <w:rPr>
          <w:rFonts w:cs="Times New Roman"/>
          <w:szCs w:val="24"/>
        </w:rPr>
        <w:t xml:space="preserve">Upon </w:t>
      </w:r>
      <w:r w:rsidRPr="0087641A">
        <w:rPr>
          <w:rFonts w:cs="Times New Roman"/>
          <w:color w:val="FF0000"/>
          <w:szCs w:val="24"/>
        </w:rPr>
        <w:t>[</w:t>
      </w:r>
      <w:r w:rsidRPr="0087641A">
        <w:rPr>
          <w:rFonts w:cs="Times New Roman"/>
          <w:i/>
          <w:iCs/>
          <w:color w:val="FF0000"/>
          <w:szCs w:val="24"/>
        </w:rPr>
        <w:t>set out whether the placement is registered/unregistered and if unregistered the position with Ofsted/Care Inspectorate Wales</w:t>
      </w:r>
      <w:r w:rsidRPr="0087641A">
        <w:rPr>
          <w:rFonts w:cs="Times New Roman"/>
          <w:color w:val="FF0000"/>
          <w:szCs w:val="24"/>
        </w:rPr>
        <w:t>]</w:t>
      </w:r>
      <w:r w:rsidRPr="00CD04C2">
        <w:rPr>
          <w:rFonts w:cs="Times New Roman"/>
          <w:szCs w:val="24"/>
        </w:rPr>
        <w:t>.</w:t>
      </w:r>
    </w:p>
    <w:p w14:paraId="2E165191" w14:textId="77777777" w:rsidR="0087641A" w:rsidRPr="00CD04C2" w:rsidRDefault="0087641A" w:rsidP="00BD7639">
      <w:pPr>
        <w:spacing w:line="276" w:lineRule="auto"/>
        <w:ind w:left="567"/>
        <w:rPr>
          <w:rFonts w:cs="Times New Roman"/>
          <w:szCs w:val="24"/>
        </w:rPr>
      </w:pPr>
    </w:p>
    <w:p w14:paraId="2943F6E0" w14:textId="78721B8F" w:rsidR="0087641A" w:rsidRPr="00CD04C2" w:rsidRDefault="0087641A" w:rsidP="00BD7639">
      <w:pPr>
        <w:numPr>
          <w:ilvl w:val="0"/>
          <w:numId w:val="17"/>
        </w:numPr>
        <w:spacing w:line="276" w:lineRule="auto"/>
        <w:rPr>
          <w:rFonts w:cs="Times New Roman"/>
          <w:szCs w:val="24"/>
        </w:rPr>
      </w:pPr>
      <w:r w:rsidRPr="00CD04C2">
        <w:rPr>
          <w:rFonts w:cs="Times New Roman"/>
          <w:szCs w:val="24"/>
        </w:rPr>
        <w:t>In accordance with the President’s Guidance dated 12 November 2019 and Addendum Guidance dated 1 December 2020</w:t>
      </w:r>
      <w:r w:rsidRPr="0087641A">
        <w:rPr>
          <w:rFonts w:cs="Times New Roman"/>
          <w:color w:val="FF0000"/>
          <w:szCs w:val="24"/>
        </w:rPr>
        <w:t xml:space="preserve"> [</w:t>
      </w:r>
      <w:r w:rsidRPr="0087641A">
        <w:rPr>
          <w:rFonts w:cs="Times New Roman"/>
          <w:i/>
          <w:iCs/>
          <w:color w:val="FF0000"/>
          <w:szCs w:val="24"/>
        </w:rPr>
        <w:t>record framework to comply with paragraphs 19, 20 and 21 of the Guidance and a date when the local authority will inform Ofsted/Care Inspectorate Wales (if relevant)</w:t>
      </w:r>
      <w:r w:rsidRPr="0087641A">
        <w:rPr>
          <w:rFonts w:cs="Times New Roman"/>
          <w:color w:val="FF0000"/>
          <w:szCs w:val="24"/>
        </w:rPr>
        <w:t>]</w:t>
      </w:r>
      <w:r w:rsidRPr="00CD04C2">
        <w:rPr>
          <w:rFonts w:cs="Times New Roman"/>
          <w:szCs w:val="24"/>
        </w:rPr>
        <w:t>.</w:t>
      </w:r>
    </w:p>
    <w:p w14:paraId="2F62C8FE" w14:textId="77777777" w:rsidR="0087641A" w:rsidRPr="00CD04C2" w:rsidRDefault="0087641A" w:rsidP="00BD7639">
      <w:pPr>
        <w:spacing w:line="276" w:lineRule="auto"/>
        <w:ind w:left="567"/>
        <w:rPr>
          <w:rFonts w:cs="Times New Roman"/>
          <w:szCs w:val="24"/>
        </w:rPr>
      </w:pPr>
    </w:p>
    <w:p w14:paraId="7BC57509" w14:textId="5A3270A6" w:rsidR="0087641A" w:rsidRPr="00CD04C2" w:rsidRDefault="0087641A" w:rsidP="00BD7639">
      <w:pPr>
        <w:numPr>
          <w:ilvl w:val="0"/>
          <w:numId w:val="17"/>
        </w:numPr>
        <w:spacing w:line="276" w:lineRule="auto"/>
        <w:rPr>
          <w:rFonts w:cs="Times New Roman"/>
          <w:szCs w:val="24"/>
        </w:rPr>
      </w:pPr>
      <w:r w:rsidRPr="00CD04C2">
        <w:rPr>
          <w:rFonts w:cs="Times New Roman"/>
          <w:szCs w:val="24"/>
        </w:rPr>
        <w:t xml:space="preserve">It appears to the court that the </w:t>
      </w:r>
      <w:r w:rsidRPr="0087641A">
        <w:rPr>
          <w:rFonts w:cs="Times New Roman"/>
          <w:color w:val="FF0000"/>
          <w:szCs w:val="24"/>
        </w:rPr>
        <w:t>[proposed]</w:t>
      </w:r>
      <w:r w:rsidRPr="00CD04C2">
        <w:rPr>
          <w:rFonts w:cs="Times New Roman"/>
          <w:szCs w:val="24"/>
        </w:rPr>
        <w:t xml:space="preserve"> living and care arrangements of </w:t>
      </w:r>
      <w:r w:rsidRPr="0087641A">
        <w:rPr>
          <w:rFonts w:cs="Times New Roman"/>
          <w:color w:val="FF0000"/>
          <w:szCs w:val="24"/>
        </w:rPr>
        <w:t>[</w:t>
      </w:r>
      <w:r w:rsidRPr="0087641A">
        <w:rPr>
          <w:rFonts w:cs="Times New Roman"/>
          <w:i/>
          <w:iCs/>
          <w:color w:val="FF0000"/>
          <w:szCs w:val="24"/>
        </w:rPr>
        <w:t>name of child</w:t>
      </w:r>
      <w:r w:rsidRPr="0087641A">
        <w:rPr>
          <w:rFonts w:cs="Times New Roman"/>
          <w:color w:val="FF0000"/>
          <w:szCs w:val="24"/>
        </w:rPr>
        <w:t xml:space="preserve">] </w:t>
      </w:r>
      <w:r w:rsidRPr="00CD04C2">
        <w:rPr>
          <w:rFonts w:cs="Times New Roman"/>
          <w:szCs w:val="24"/>
        </w:rPr>
        <w:t xml:space="preserve">may amount to a deprivation of </w:t>
      </w:r>
      <w:r w:rsidRPr="0087641A">
        <w:rPr>
          <w:rFonts w:cs="Times New Roman"/>
          <w:color w:val="FF0000"/>
          <w:szCs w:val="24"/>
        </w:rPr>
        <w:t>[his] / [her]</w:t>
      </w:r>
      <w:r w:rsidRPr="00CD04C2">
        <w:rPr>
          <w:rFonts w:cs="Times New Roman"/>
          <w:szCs w:val="24"/>
        </w:rPr>
        <w:t xml:space="preserve"> liberty.</w:t>
      </w:r>
    </w:p>
    <w:p w14:paraId="6127E662" w14:textId="77777777" w:rsidR="0087641A" w:rsidRPr="00CD04C2" w:rsidRDefault="0087641A" w:rsidP="00BD7639">
      <w:pPr>
        <w:spacing w:line="276" w:lineRule="auto"/>
        <w:ind w:left="567"/>
        <w:rPr>
          <w:rFonts w:cs="Times New Roman"/>
          <w:szCs w:val="24"/>
        </w:rPr>
      </w:pPr>
    </w:p>
    <w:p w14:paraId="52BE3137" w14:textId="57918A79" w:rsidR="0087641A" w:rsidRPr="00CD04C2" w:rsidRDefault="0087641A" w:rsidP="00BD7639">
      <w:pPr>
        <w:numPr>
          <w:ilvl w:val="0"/>
          <w:numId w:val="17"/>
        </w:numPr>
        <w:spacing w:line="276" w:lineRule="auto"/>
        <w:rPr>
          <w:rFonts w:cs="Times New Roman"/>
          <w:szCs w:val="24"/>
        </w:rPr>
      </w:pPr>
      <w:r w:rsidRPr="0087641A">
        <w:rPr>
          <w:rFonts w:cs="Times New Roman"/>
          <w:color w:val="FF0000"/>
          <w:szCs w:val="24"/>
        </w:rPr>
        <w:t>[</w:t>
      </w:r>
      <w:r>
        <w:rPr>
          <w:rFonts w:cs="Times New Roman"/>
          <w:i/>
          <w:iCs/>
          <w:color w:val="FF0000"/>
          <w:szCs w:val="24"/>
        </w:rPr>
        <w:t>N</w:t>
      </w:r>
      <w:r w:rsidRPr="0087641A">
        <w:rPr>
          <w:rFonts w:cs="Times New Roman"/>
          <w:i/>
          <w:iCs/>
          <w:color w:val="FF0000"/>
          <w:szCs w:val="24"/>
        </w:rPr>
        <w:t>ame of child</w:t>
      </w:r>
      <w:r w:rsidRPr="0087641A">
        <w:rPr>
          <w:rFonts w:cs="Times New Roman"/>
          <w:color w:val="FF0000"/>
          <w:szCs w:val="24"/>
        </w:rPr>
        <w:t>]</w:t>
      </w:r>
      <w:r w:rsidRPr="00CD04C2">
        <w:rPr>
          <w:rFonts w:cs="Times New Roman"/>
          <w:szCs w:val="24"/>
        </w:rPr>
        <w:t xml:space="preserve"> has expressed through </w:t>
      </w:r>
      <w:r w:rsidRPr="0087641A">
        <w:rPr>
          <w:rFonts w:cs="Times New Roman"/>
          <w:color w:val="FF0000"/>
          <w:szCs w:val="24"/>
        </w:rPr>
        <w:t>[his] / [her]</w:t>
      </w:r>
      <w:r w:rsidRPr="00CD04C2">
        <w:rPr>
          <w:rFonts w:cs="Times New Roman"/>
          <w:szCs w:val="24"/>
        </w:rPr>
        <w:t xml:space="preserve"> Children’s Guardian </w:t>
      </w:r>
      <w:r w:rsidRPr="0087641A">
        <w:rPr>
          <w:rFonts w:cs="Times New Roman"/>
          <w:color w:val="FF0000"/>
          <w:szCs w:val="24"/>
        </w:rPr>
        <w:t>[his] / [her]</w:t>
      </w:r>
      <w:r w:rsidRPr="00CD04C2">
        <w:rPr>
          <w:rFonts w:cs="Times New Roman"/>
          <w:szCs w:val="24"/>
        </w:rPr>
        <w:t xml:space="preserve"> clear wish that </w:t>
      </w:r>
      <w:r w:rsidRPr="0087641A">
        <w:rPr>
          <w:rFonts w:cs="Times New Roman"/>
          <w:color w:val="FF0000"/>
          <w:szCs w:val="24"/>
        </w:rPr>
        <w:t>[</w:t>
      </w:r>
      <w:r w:rsidRPr="0087641A">
        <w:rPr>
          <w:rFonts w:cs="Times New Roman"/>
          <w:i/>
          <w:iCs/>
          <w:color w:val="FF0000"/>
          <w:szCs w:val="24"/>
        </w:rPr>
        <w:t>specify</w:t>
      </w:r>
      <w:r>
        <w:rPr>
          <w:rFonts w:cs="Times New Roman"/>
          <w:color w:val="FF0000"/>
          <w:szCs w:val="24"/>
        </w:rPr>
        <w:t>]</w:t>
      </w:r>
      <w:r>
        <w:rPr>
          <w:rFonts w:cs="Times New Roman"/>
          <w:szCs w:val="24"/>
        </w:rPr>
        <w:t>.</w:t>
      </w:r>
    </w:p>
    <w:p w14:paraId="6572EF3C" w14:textId="77777777" w:rsidR="0087641A" w:rsidRPr="00CD04C2" w:rsidRDefault="0087641A" w:rsidP="00BD7639">
      <w:pPr>
        <w:pStyle w:val="ListParagraph"/>
        <w:rPr>
          <w:rFonts w:cs="Times New Roman"/>
          <w:szCs w:val="24"/>
        </w:rPr>
      </w:pPr>
    </w:p>
    <w:p w14:paraId="0550ABFD" w14:textId="77777777" w:rsidR="0087641A" w:rsidRPr="0087641A" w:rsidRDefault="0087641A" w:rsidP="00BD7639">
      <w:pPr>
        <w:numPr>
          <w:ilvl w:val="0"/>
          <w:numId w:val="17"/>
        </w:numPr>
        <w:spacing w:line="276" w:lineRule="auto"/>
        <w:rPr>
          <w:rFonts w:cs="Times New Roman"/>
          <w:color w:val="FF0000"/>
          <w:szCs w:val="24"/>
        </w:rPr>
      </w:pPr>
      <w:r w:rsidRPr="0087641A">
        <w:rPr>
          <w:rFonts w:cs="Times New Roman"/>
          <w:color w:val="FF0000"/>
          <w:szCs w:val="24"/>
        </w:rPr>
        <w:t>[The solicitor for [</w:t>
      </w:r>
      <w:r w:rsidRPr="0087641A">
        <w:rPr>
          <w:rFonts w:cs="Times New Roman"/>
          <w:i/>
          <w:iCs/>
          <w:color w:val="FF0000"/>
          <w:szCs w:val="24"/>
        </w:rPr>
        <w:t>name of child</w:t>
      </w:r>
      <w:r w:rsidRPr="0087641A">
        <w:rPr>
          <w:rFonts w:cs="Times New Roman"/>
          <w:color w:val="FF0000"/>
          <w:szCs w:val="24"/>
        </w:rPr>
        <w:t>] has confirmed that the guardian and [he] / [she] intend to visit [</w:t>
      </w:r>
      <w:r w:rsidRPr="0087641A">
        <w:rPr>
          <w:rFonts w:cs="Times New Roman"/>
          <w:i/>
          <w:iCs/>
          <w:color w:val="FF0000"/>
          <w:szCs w:val="24"/>
        </w:rPr>
        <w:t>name of child</w:t>
      </w:r>
      <w:r w:rsidRPr="0087641A">
        <w:rPr>
          <w:rFonts w:cs="Times New Roman"/>
          <w:color w:val="FF0000"/>
          <w:szCs w:val="24"/>
        </w:rPr>
        <w:t xml:space="preserve">] </w:t>
      </w:r>
      <w:proofErr w:type="gramStart"/>
      <w:r w:rsidRPr="0087641A">
        <w:rPr>
          <w:rFonts w:cs="Times New Roman"/>
          <w:color w:val="FF0000"/>
          <w:szCs w:val="24"/>
        </w:rPr>
        <w:t>in the near future</w:t>
      </w:r>
      <w:proofErr w:type="gramEnd"/>
      <w:r w:rsidRPr="0087641A">
        <w:rPr>
          <w:rFonts w:cs="Times New Roman"/>
          <w:color w:val="FF0000"/>
          <w:szCs w:val="24"/>
        </w:rPr>
        <w:t xml:space="preserve"> to undertake their preliminary enquiries.] </w:t>
      </w:r>
    </w:p>
    <w:p w14:paraId="02E2BE90" w14:textId="22A51454" w:rsidR="0087641A" w:rsidRPr="0087641A" w:rsidRDefault="0087641A" w:rsidP="00BD7639">
      <w:pPr>
        <w:spacing w:line="276" w:lineRule="auto"/>
        <w:ind w:left="567"/>
        <w:rPr>
          <w:rFonts w:cs="Times New Roman"/>
          <w:color w:val="FF0000"/>
          <w:szCs w:val="24"/>
        </w:rPr>
      </w:pPr>
      <w:r>
        <w:rPr>
          <w:rFonts w:cs="Times New Roman"/>
          <w:b/>
          <w:bCs/>
          <w:smallCaps/>
          <w:color w:val="00B050"/>
          <w:szCs w:val="24"/>
        </w:rPr>
        <w:t>(or)</w:t>
      </w:r>
      <w:r w:rsidRPr="00CD04C2">
        <w:rPr>
          <w:rFonts w:cs="Times New Roman"/>
          <w:b/>
          <w:smallCaps/>
          <w:szCs w:val="24"/>
        </w:rPr>
        <w:t xml:space="preserve"> </w:t>
      </w:r>
      <w:r w:rsidRPr="00CD04C2">
        <w:rPr>
          <w:rFonts w:cs="Times New Roman"/>
          <w:szCs w:val="24"/>
        </w:rPr>
        <w:br/>
      </w:r>
      <w:r w:rsidRPr="0087641A">
        <w:rPr>
          <w:rFonts w:cs="Times New Roman"/>
          <w:color w:val="FF0000"/>
          <w:szCs w:val="24"/>
        </w:rPr>
        <w:t>[The solicitor for [</w:t>
      </w:r>
      <w:r w:rsidRPr="0087641A">
        <w:rPr>
          <w:rFonts w:cs="Times New Roman"/>
          <w:i/>
          <w:iCs/>
          <w:color w:val="FF0000"/>
          <w:szCs w:val="24"/>
        </w:rPr>
        <w:t>name of child</w:t>
      </w:r>
      <w:r w:rsidRPr="0087641A">
        <w:rPr>
          <w:rFonts w:cs="Times New Roman"/>
          <w:color w:val="FF0000"/>
          <w:szCs w:val="24"/>
        </w:rPr>
        <w:t>] and the guardian do not intend to visit [</w:t>
      </w:r>
      <w:r w:rsidRPr="0087641A">
        <w:rPr>
          <w:rFonts w:cs="Times New Roman"/>
          <w:i/>
          <w:color w:val="FF0000"/>
          <w:szCs w:val="24"/>
        </w:rPr>
        <w:t>name of child</w:t>
      </w:r>
      <w:r w:rsidRPr="0087641A">
        <w:rPr>
          <w:rFonts w:cs="Times New Roman"/>
          <w:color w:val="FF0000"/>
          <w:szCs w:val="24"/>
        </w:rPr>
        <w:t xml:space="preserve">] </w:t>
      </w:r>
      <w:proofErr w:type="gramStart"/>
      <w:r w:rsidRPr="0087641A">
        <w:rPr>
          <w:rFonts w:cs="Times New Roman"/>
          <w:color w:val="FF0000"/>
          <w:szCs w:val="24"/>
        </w:rPr>
        <w:t>in the near future</w:t>
      </w:r>
      <w:proofErr w:type="gramEnd"/>
      <w:r w:rsidRPr="0087641A">
        <w:rPr>
          <w:rFonts w:cs="Times New Roman"/>
          <w:color w:val="FF0000"/>
          <w:szCs w:val="24"/>
        </w:rPr>
        <w:t xml:space="preserve"> for the following welfare reasons:</w:t>
      </w:r>
    </w:p>
    <w:p w14:paraId="4FB54FE3" w14:textId="77777777" w:rsidR="0087641A" w:rsidRPr="00CD04C2" w:rsidRDefault="0087641A" w:rsidP="00BD7639">
      <w:pPr>
        <w:pStyle w:val="ListParagraph"/>
        <w:numPr>
          <w:ilvl w:val="1"/>
          <w:numId w:val="17"/>
        </w:numPr>
        <w:spacing w:line="276" w:lineRule="auto"/>
        <w:rPr>
          <w:rFonts w:cs="Times New Roman"/>
          <w:szCs w:val="24"/>
        </w:rPr>
      </w:pPr>
      <w:r w:rsidRPr="0087641A">
        <w:rPr>
          <w:rFonts w:cs="Times New Roman"/>
          <w:color w:val="FF0000"/>
          <w:szCs w:val="24"/>
        </w:rPr>
        <w:t xml:space="preserve"> [</w:t>
      </w:r>
      <w:r w:rsidRPr="0087641A">
        <w:rPr>
          <w:rFonts w:cs="Times New Roman"/>
          <w:i/>
          <w:color w:val="FF0000"/>
          <w:szCs w:val="24"/>
        </w:rPr>
        <w:t>set out reasons</w:t>
      </w:r>
      <w:r w:rsidRPr="0087641A">
        <w:rPr>
          <w:rFonts w:cs="Times New Roman"/>
          <w:color w:val="FF0000"/>
          <w:szCs w:val="24"/>
        </w:rPr>
        <w:t>]]</w:t>
      </w:r>
      <w:r w:rsidRPr="00CD04C2">
        <w:rPr>
          <w:rFonts w:cs="Times New Roman"/>
          <w:szCs w:val="24"/>
        </w:rPr>
        <w:t>.</w:t>
      </w:r>
    </w:p>
    <w:p w14:paraId="79C68C6F" w14:textId="77777777" w:rsidR="0087641A" w:rsidRPr="00CD04C2" w:rsidRDefault="0087641A" w:rsidP="00BD7639">
      <w:pPr>
        <w:spacing w:line="276" w:lineRule="auto"/>
        <w:rPr>
          <w:rFonts w:cs="Times New Roman"/>
          <w:szCs w:val="24"/>
        </w:rPr>
      </w:pPr>
    </w:p>
    <w:p w14:paraId="51066E6B" w14:textId="77777777" w:rsidR="0087641A" w:rsidRPr="00CD04C2" w:rsidRDefault="0087641A" w:rsidP="00BD7639">
      <w:pPr>
        <w:numPr>
          <w:ilvl w:val="0"/>
          <w:numId w:val="17"/>
        </w:numPr>
        <w:spacing w:line="276" w:lineRule="auto"/>
        <w:rPr>
          <w:rFonts w:cs="Times New Roman"/>
          <w:szCs w:val="24"/>
        </w:rPr>
      </w:pPr>
      <w:r w:rsidRPr="00CD04C2">
        <w:rPr>
          <w:rFonts w:cs="Times New Roman"/>
          <w:szCs w:val="24"/>
        </w:rPr>
        <w:t xml:space="preserve">The local authority has confirmed that it will facilitate the guardian being able to inspect any records held by it in relation to </w:t>
      </w:r>
      <w:r w:rsidRPr="0087641A">
        <w:rPr>
          <w:rFonts w:cs="Times New Roman"/>
          <w:color w:val="FF0000"/>
          <w:szCs w:val="24"/>
        </w:rPr>
        <w:t>[</w:t>
      </w:r>
      <w:r w:rsidRPr="0087641A">
        <w:rPr>
          <w:rFonts w:cs="Times New Roman"/>
          <w:i/>
          <w:iCs/>
          <w:color w:val="FF0000"/>
          <w:szCs w:val="24"/>
        </w:rPr>
        <w:t>name of child</w:t>
      </w:r>
      <w:r w:rsidRPr="0087641A">
        <w:rPr>
          <w:rFonts w:cs="Times New Roman"/>
          <w:color w:val="FF0000"/>
          <w:szCs w:val="24"/>
        </w:rPr>
        <w:t xml:space="preserve">] </w:t>
      </w:r>
      <w:r w:rsidRPr="00CD04C2">
        <w:rPr>
          <w:rFonts w:cs="Times New Roman"/>
          <w:szCs w:val="24"/>
        </w:rPr>
        <w:t>upon request.</w:t>
      </w:r>
    </w:p>
    <w:p w14:paraId="5AE38F3E" w14:textId="77777777" w:rsidR="00A574D9" w:rsidRPr="00087369" w:rsidRDefault="00A574D9" w:rsidP="00BD7639">
      <w:pPr>
        <w:rPr>
          <w:rFonts w:cs="Times New Roman"/>
          <w:color w:val="000000" w:themeColor="text1"/>
          <w:szCs w:val="24"/>
        </w:rPr>
      </w:pPr>
    </w:p>
    <w:p w14:paraId="66FB20CD" w14:textId="59431D35" w:rsidR="00A574D9" w:rsidRPr="00087369" w:rsidRDefault="00A574D9" w:rsidP="00BD7639">
      <w:pPr>
        <w:outlineLvl w:val="0"/>
        <w:rPr>
          <w:rFonts w:cs="Times New Roman"/>
          <w:color w:val="000000" w:themeColor="text1"/>
          <w:szCs w:val="24"/>
        </w:rPr>
      </w:pPr>
      <w:r w:rsidRPr="00087369">
        <w:rPr>
          <w:rFonts w:cs="Times New Roman"/>
          <w:b/>
          <w:color w:val="000000" w:themeColor="text1"/>
          <w:szCs w:val="24"/>
        </w:rPr>
        <w:t>IT IS DECLARED THAT</w:t>
      </w:r>
      <w:r w:rsidRPr="00087369">
        <w:rPr>
          <w:rFonts w:cs="Times New Roman"/>
          <w:color w:val="000000" w:themeColor="text1"/>
          <w:szCs w:val="24"/>
        </w:rPr>
        <w:t>:</w:t>
      </w:r>
    </w:p>
    <w:p w14:paraId="4B264C29" w14:textId="1CFCAA32" w:rsidR="00A574D9" w:rsidRPr="00087369" w:rsidRDefault="00A574D9" w:rsidP="00BD7639">
      <w:pPr>
        <w:pStyle w:val="ListParagraph"/>
        <w:numPr>
          <w:ilvl w:val="0"/>
          <w:numId w:val="17"/>
        </w:numPr>
        <w:rPr>
          <w:rFonts w:cs="Times New Roman"/>
          <w:color w:val="000000" w:themeColor="text1"/>
          <w:szCs w:val="24"/>
        </w:rPr>
      </w:pPr>
      <w:r w:rsidRPr="6DE1BB6B">
        <w:rPr>
          <w:rFonts w:cs="Times New Roman"/>
          <w:color w:val="000000" w:themeColor="text1"/>
          <w:szCs w:val="24"/>
        </w:rPr>
        <w:t xml:space="preserve">It is lawful and in the </w:t>
      </w:r>
      <w:r w:rsidR="3C65F225" w:rsidRPr="6DE1BB6B">
        <w:rPr>
          <w:rFonts w:cs="Times New Roman"/>
          <w:color w:val="000000" w:themeColor="text1"/>
          <w:szCs w:val="24"/>
        </w:rPr>
        <w:t xml:space="preserve">best </w:t>
      </w:r>
      <w:r w:rsidR="00A61BF9" w:rsidRPr="6DE1BB6B">
        <w:rPr>
          <w:rFonts w:cs="Times New Roman"/>
          <w:color w:val="000000" w:themeColor="text1"/>
          <w:szCs w:val="24"/>
        </w:rPr>
        <w:t>interest</w:t>
      </w:r>
      <w:r w:rsidR="3C65F225" w:rsidRPr="6DE1BB6B">
        <w:rPr>
          <w:rFonts w:cs="Times New Roman"/>
          <w:color w:val="000000" w:themeColor="text1"/>
          <w:szCs w:val="24"/>
        </w:rPr>
        <w:t xml:space="preserve"> of</w:t>
      </w:r>
      <w:r w:rsidRPr="6DE1BB6B">
        <w:rPr>
          <w:rFonts w:cs="Times New Roman"/>
          <w:color w:val="000000" w:themeColor="text1"/>
          <w:szCs w:val="24"/>
        </w:rPr>
        <w:t xml:space="preserve"> </w:t>
      </w:r>
      <w:r w:rsidRPr="6DE1BB6B">
        <w:rPr>
          <w:rFonts w:cs="Times New Roman"/>
          <w:color w:val="FF0000"/>
          <w:szCs w:val="24"/>
        </w:rPr>
        <w:t>[</w:t>
      </w:r>
      <w:r w:rsidRPr="6DE1BB6B">
        <w:rPr>
          <w:rFonts w:cs="Times New Roman"/>
          <w:i/>
          <w:iCs/>
          <w:color w:val="FF0000"/>
          <w:szCs w:val="24"/>
        </w:rPr>
        <w:t>name of child</w:t>
      </w:r>
      <w:r w:rsidRPr="6DE1BB6B">
        <w:rPr>
          <w:rFonts w:cs="Times New Roman"/>
          <w:color w:val="FF0000"/>
          <w:szCs w:val="24"/>
        </w:rPr>
        <w:t>]</w:t>
      </w:r>
      <w:r w:rsidR="004D070C">
        <w:rPr>
          <w:rFonts w:cs="Times New Roman"/>
          <w:color w:val="FF0000"/>
          <w:szCs w:val="24"/>
        </w:rPr>
        <w:t xml:space="preserve"> </w:t>
      </w:r>
      <w:r w:rsidR="00B2571C">
        <w:rPr>
          <w:rFonts w:cs="Times New Roman"/>
          <w:szCs w:val="24"/>
        </w:rPr>
        <w:t xml:space="preserve">that the local authority </w:t>
      </w:r>
      <w:r w:rsidR="00B2571C" w:rsidRPr="6DE1BB6B">
        <w:rPr>
          <w:rFonts w:cs="Times New Roman"/>
          <w:color w:val="FF0000"/>
          <w:szCs w:val="24"/>
        </w:rPr>
        <w:t>[</w:t>
      </w:r>
      <w:r w:rsidR="00B2571C" w:rsidRPr="6DE1BB6B">
        <w:rPr>
          <w:rFonts w:cs="Times New Roman"/>
          <w:i/>
          <w:iCs/>
          <w:color w:val="FF0000"/>
          <w:szCs w:val="24"/>
        </w:rPr>
        <w:t>name of local authority</w:t>
      </w:r>
      <w:r w:rsidR="00B2571C" w:rsidRPr="0087641A">
        <w:rPr>
          <w:rFonts w:cs="Times New Roman"/>
          <w:color w:val="FF0000"/>
          <w:szCs w:val="24"/>
        </w:rPr>
        <w:t>]</w:t>
      </w:r>
      <w:r w:rsidR="00B2571C">
        <w:rPr>
          <w:rFonts w:cs="Times New Roman"/>
          <w:szCs w:val="24"/>
        </w:rPr>
        <w:t xml:space="preserve"> is </w:t>
      </w:r>
      <w:r w:rsidR="00B2571C" w:rsidRPr="00B2571C">
        <w:rPr>
          <w:rFonts w:cs="Times New Roman"/>
          <w:szCs w:val="24"/>
          <w:u w:val="single"/>
        </w:rPr>
        <w:t>permitted</w:t>
      </w:r>
      <w:r w:rsidR="0087641A" w:rsidRPr="0087641A">
        <w:rPr>
          <w:rFonts w:cs="Times New Roman"/>
          <w:szCs w:val="24"/>
        </w:rPr>
        <w:t xml:space="preserve"> </w:t>
      </w:r>
      <w:r w:rsidR="00B2571C">
        <w:rPr>
          <w:rFonts w:cs="Times New Roman"/>
          <w:szCs w:val="24"/>
        </w:rPr>
        <w:t xml:space="preserve">to </w:t>
      </w:r>
      <w:r w:rsidRPr="6DE1BB6B">
        <w:rPr>
          <w:rFonts w:cs="Times New Roman"/>
          <w:color w:val="000000" w:themeColor="text1"/>
          <w:szCs w:val="24"/>
        </w:rPr>
        <w:t xml:space="preserve">deprive </w:t>
      </w:r>
      <w:r w:rsidR="00B2571C">
        <w:rPr>
          <w:rFonts w:cs="Times New Roman"/>
          <w:color w:val="FF0000"/>
          <w:szCs w:val="24"/>
        </w:rPr>
        <w:t>[</w:t>
      </w:r>
      <w:r w:rsidR="00B2571C">
        <w:rPr>
          <w:rFonts w:cs="Times New Roman"/>
          <w:i/>
          <w:iCs/>
          <w:color w:val="FF0000"/>
          <w:szCs w:val="24"/>
        </w:rPr>
        <w:t>name of child</w:t>
      </w:r>
      <w:r w:rsidR="00B2571C" w:rsidRPr="0087641A">
        <w:rPr>
          <w:rFonts w:cs="Times New Roman"/>
          <w:color w:val="FF0000"/>
          <w:szCs w:val="24"/>
        </w:rPr>
        <w:t>]</w:t>
      </w:r>
      <w:r w:rsidR="00B2571C">
        <w:rPr>
          <w:rFonts w:cs="Times New Roman"/>
          <w:i/>
          <w:iCs/>
          <w:color w:val="FF0000"/>
          <w:szCs w:val="24"/>
        </w:rPr>
        <w:t xml:space="preserve"> </w:t>
      </w:r>
      <w:r w:rsidR="00B2571C">
        <w:rPr>
          <w:rFonts w:cs="Times New Roman"/>
          <w:color w:val="000000" w:themeColor="text1"/>
          <w:szCs w:val="24"/>
        </w:rPr>
        <w:t xml:space="preserve">of </w:t>
      </w:r>
      <w:r w:rsidR="00B2571C" w:rsidRPr="6DE1BB6B">
        <w:rPr>
          <w:rFonts w:cs="Times New Roman"/>
          <w:color w:val="FF0000"/>
          <w:szCs w:val="24"/>
        </w:rPr>
        <w:t>[hi</w:t>
      </w:r>
      <w:r w:rsidR="0087641A">
        <w:rPr>
          <w:rFonts w:cs="Times New Roman"/>
          <w:color w:val="FF0000"/>
          <w:szCs w:val="24"/>
        </w:rPr>
        <w:t>s</w:t>
      </w:r>
      <w:r w:rsidR="00B2571C" w:rsidRPr="6DE1BB6B">
        <w:rPr>
          <w:rFonts w:cs="Times New Roman"/>
          <w:color w:val="FF0000"/>
          <w:szCs w:val="24"/>
        </w:rPr>
        <w:t>] / [her]</w:t>
      </w:r>
      <w:r w:rsidR="004907F9">
        <w:rPr>
          <w:rFonts w:cs="Times New Roman"/>
          <w:color w:val="000000" w:themeColor="text1"/>
          <w:szCs w:val="24"/>
        </w:rPr>
        <w:t xml:space="preserve"> </w:t>
      </w:r>
      <w:r w:rsidRPr="6DE1BB6B">
        <w:rPr>
          <w:rFonts w:cs="Times New Roman"/>
          <w:color w:val="000000" w:themeColor="text1"/>
          <w:szCs w:val="24"/>
        </w:rPr>
        <w:t>liberty by</w:t>
      </w:r>
      <w:r w:rsidR="00B2571C">
        <w:rPr>
          <w:rFonts w:cs="Times New Roman"/>
          <w:color w:val="000000" w:themeColor="text1"/>
          <w:szCs w:val="24"/>
        </w:rPr>
        <w:t xml:space="preserve"> </w:t>
      </w:r>
      <w:r w:rsidR="00B2571C" w:rsidRPr="0087641A">
        <w:rPr>
          <w:rFonts w:cs="Times New Roman"/>
          <w:szCs w:val="24"/>
        </w:rPr>
        <w:t>placing</w:t>
      </w:r>
      <w:r w:rsidR="00B2571C">
        <w:rPr>
          <w:rFonts w:cs="Times New Roman"/>
          <w:color w:val="FF0000"/>
          <w:szCs w:val="24"/>
        </w:rPr>
        <w:t xml:space="preserve"> [him</w:t>
      </w:r>
      <w:r w:rsidR="0087641A">
        <w:rPr>
          <w:rFonts w:cs="Times New Roman"/>
          <w:color w:val="FF0000"/>
          <w:szCs w:val="24"/>
        </w:rPr>
        <w:t xml:space="preserve">] </w:t>
      </w:r>
      <w:r w:rsidR="00B2571C">
        <w:rPr>
          <w:rFonts w:cs="Times New Roman"/>
          <w:color w:val="FF0000"/>
          <w:szCs w:val="24"/>
        </w:rPr>
        <w:t>/</w:t>
      </w:r>
      <w:r w:rsidR="0087641A">
        <w:rPr>
          <w:rFonts w:cs="Times New Roman"/>
          <w:color w:val="FF0000"/>
          <w:szCs w:val="24"/>
        </w:rPr>
        <w:t xml:space="preserve"> [</w:t>
      </w:r>
      <w:r w:rsidR="00B2571C">
        <w:rPr>
          <w:rFonts w:cs="Times New Roman"/>
          <w:color w:val="FF0000"/>
          <w:szCs w:val="24"/>
        </w:rPr>
        <w:t>her]</w:t>
      </w:r>
      <w:r w:rsidR="004907F9">
        <w:rPr>
          <w:rFonts w:cs="Times New Roman"/>
          <w:color w:val="FF0000"/>
          <w:szCs w:val="24"/>
        </w:rPr>
        <w:t xml:space="preserve"> </w:t>
      </w:r>
      <w:r w:rsidRPr="6DE1BB6B">
        <w:rPr>
          <w:rFonts w:cs="Times New Roman"/>
          <w:color w:val="000000" w:themeColor="text1"/>
          <w:szCs w:val="24"/>
        </w:rPr>
        <w:t xml:space="preserve">at </w:t>
      </w:r>
      <w:r w:rsidRPr="6DE1BB6B">
        <w:rPr>
          <w:rFonts w:cs="Times New Roman"/>
          <w:color w:val="FF0000"/>
          <w:szCs w:val="24"/>
        </w:rPr>
        <w:t>[</w:t>
      </w:r>
      <w:r w:rsidRPr="6DE1BB6B">
        <w:rPr>
          <w:rFonts w:cs="Times New Roman"/>
          <w:i/>
          <w:iCs/>
          <w:color w:val="FF0000"/>
          <w:szCs w:val="24"/>
        </w:rPr>
        <w:t>name of placement</w:t>
      </w:r>
      <w:r w:rsidRPr="6DE1BB6B">
        <w:rPr>
          <w:rFonts w:cs="Times New Roman"/>
          <w:color w:val="FF0000"/>
          <w:szCs w:val="24"/>
        </w:rPr>
        <w:t>]</w:t>
      </w:r>
      <w:r w:rsidRPr="6DE1BB6B">
        <w:rPr>
          <w:rFonts w:cs="Times New Roman"/>
          <w:color w:val="000000" w:themeColor="text1"/>
          <w:szCs w:val="24"/>
        </w:rPr>
        <w:t xml:space="preserve"> </w:t>
      </w:r>
      <w:r w:rsidR="003E36DD">
        <w:rPr>
          <w:rFonts w:cs="Times New Roman"/>
          <w:color w:val="000000" w:themeColor="text1"/>
          <w:szCs w:val="24"/>
        </w:rPr>
        <w:t xml:space="preserve">pursuant to </w:t>
      </w:r>
      <w:r w:rsidR="003E36DD" w:rsidRPr="0087641A">
        <w:rPr>
          <w:rFonts w:cs="Times New Roman"/>
          <w:szCs w:val="24"/>
        </w:rPr>
        <w:t xml:space="preserve">article 5 </w:t>
      </w:r>
      <w:r w:rsidR="0087641A" w:rsidRPr="0087641A">
        <w:rPr>
          <w:rFonts w:cs="Times New Roman"/>
          <w:szCs w:val="24"/>
        </w:rPr>
        <w:t>EHCR</w:t>
      </w:r>
      <w:r w:rsidR="003E36DD" w:rsidRPr="0087641A">
        <w:rPr>
          <w:rFonts w:cs="Times New Roman"/>
          <w:szCs w:val="24"/>
        </w:rPr>
        <w:t xml:space="preserve"> </w:t>
      </w:r>
      <w:r w:rsidRPr="6DE1BB6B">
        <w:rPr>
          <w:rFonts w:cs="Times New Roman"/>
          <w:color w:val="000000" w:themeColor="text1"/>
          <w:szCs w:val="24"/>
        </w:rPr>
        <w:t>and accordingly such deprivation of liberty is authorised</w:t>
      </w:r>
      <w:r w:rsidR="0087641A">
        <w:rPr>
          <w:rFonts w:cs="Times New Roman"/>
          <w:color w:val="000000" w:themeColor="text1"/>
          <w:szCs w:val="24"/>
        </w:rPr>
        <w:t xml:space="preserve"> until </w:t>
      </w:r>
      <w:r w:rsidR="0087641A" w:rsidRPr="0087641A">
        <w:rPr>
          <w:rFonts w:cs="Times New Roman"/>
          <w:color w:val="FF0000"/>
          <w:szCs w:val="24"/>
        </w:rPr>
        <w:t>[</w:t>
      </w:r>
      <w:r w:rsidR="0087641A" w:rsidRPr="0087641A">
        <w:rPr>
          <w:rFonts w:cs="Times New Roman"/>
          <w:i/>
          <w:iCs/>
          <w:color w:val="FF0000"/>
          <w:szCs w:val="24"/>
        </w:rPr>
        <w:t>date and time</w:t>
      </w:r>
      <w:r w:rsidR="0087641A" w:rsidRPr="0087641A">
        <w:rPr>
          <w:rFonts w:cs="Times New Roman"/>
          <w:color w:val="FF0000"/>
          <w:szCs w:val="24"/>
        </w:rPr>
        <w:t>]</w:t>
      </w:r>
      <w:r w:rsidRPr="6DE1BB6B">
        <w:rPr>
          <w:rFonts w:cs="Times New Roman"/>
          <w:color w:val="000000" w:themeColor="text1"/>
          <w:szCs w:val="24"/>
        </w:rPr>
        <w:t>.</w:t>
      </w:r>
    </w:p>
    <w:p w14:paraId="1744AC1F" w14:textId="77777777" w:rsidR="00A574D9" w:rsidRPr="00087369" w:rsidRDefault="00A574D9" w:rsidP="00BD7639"/>
    <w:p w14:paraId="3FE742A2" w14:textId="65C3A2EA" w:rsidR="0087641A" w:rsidRPr="00CD04C2" w:rsidRDefault="0087641A" w:rsidP="00BD7639">
      <w:pPr>
        <w:pStyle w:val="ListParagraph"/>
        <w:numPr>
          <w:ilvl w:val="0"/>
          <w:numId w:val="17"/>
        </w:numPr>
        <w:rPr>
          <w:rFonts w:cs="Times New Roman"/>
          <w:szCs w:val="24"/>
        </w:rPr>
      </w:pPr>
      <w:r w:rsidRPr="00CD04C2">
        <w:rPr>
          <w:rFonts w:cs="Times New Roman"/>
          <w:szCs w:val="24"/>
        </w:rPr>
        <w:t xml:space="preserve">The deprivation of liberty sought by the local authority and permitted by the court is necessary to avoid breaching </w:t>
      </w:r>
      <w:r>
        <w:rPr>
          <w:rFonts w:cs="Times New Roman"/>
          <w:color w:val="FF0000"/>
          <w:szCs w:val="24"/>
        </w:rPr>
        <w:t>[</w:t>
      </w:r>
      <w:r>
        <w:rPr>
          <w:rFonts w:cs="Times New Roman"/>
          <w:i/>
          <w:iCs/>
          <w:color w:val="FF0000"/>
          <w:szCs w:val="24"/>
        </w:rPr>
        <w:t>name of child</w:t>
      </w:r>
      <w:r w:rsidRPr="0087641A">
        <w:rPr>
          <w:rFonts w:cs="Times New Roman"/>
          <w:color w:val="FF0000"/>
          <w:szCs w:val="24"/>
        </w:rPr>
        <w:t>]</w:t>
      </w:r>
      <w:r w:rsidRPr="0087641A">
        <w:rPr>
          <w:rFonts w:cs="Times New Roman"/>
          <w:szCs w:val="24"/>
        </w:rPr>
        <w:t>’s</w:t>
      </w:r>
      <w:r>
        <w:rPr>
          <w:rFonts w:cs="Times New Roman"/>
          <w:color w:val="FF0000"/>
          <w:szCs w:val="24"/>
        </w:rPr>
        <w:t xml:space="preserve"> </w:t>
      </w:r>
      <w:r w:rsidRPr="00CD04C2">
        <w:rPr>
          <w:rFonts w:cs="Times New Roman"/>
          <w:szCs w:val="24"/>
        </w:rPr>
        <w:t>EHCR Article 2 and 3 rights, the least restrictive and most proportionate response to the risk of harm which arises and may include:</w:t>
      </w:r>
    </w:p>
    <w:p w14:paraId="25F429FA" w14:textId="327B8549" w:rsidR="0087641A" w:rsidRPr="0087641A" w:rsidRDefault="0087641A" w:rsidP="00BD7639">
      <w:pPr>
        <w:pStyle w:val="ListParagraph"/>
        <w:rPr>
          <w:rFonts w:ascii="Times New Roman Bold" w:hAnsi="Times New Roman Bold" w:cs="Times New Roman"/>
          <w:b/>
          <w:smallCaps/>
          <w:color w:val="00B050"/>
          <w:szCs w:val="24"/>
        </w:rPr>
      </w:pPr>
      <w:r w:rsidRPr="0087641A">
        <w:rPr>
          <w:rFonts w:ascii="Times New Roman Bold" w:hAnsi="Times New Roman Bold" w:cs="Times New Roman"/>
          <w:b/>
          <w:smallCaps/>
          <w:color w:val="00B050"/>
          <w:szCs w:val="24"/>
        </w:rPr>
        <w:t>(List precise terms, including any relevant reference to restraint training, for example)</w:t>
      </w:r>
    </w:p>
    <w:p w14:paraId="22FB2F98" w14:textId="3C1375D2" w:rsidR="0087641A" w:rsidRPr="0087641A" w:rsidRDefault="0087641A" w:rsidP="00BD7639">
      <w:pPr>
        <w:pStyle w:val="ListParagraph"/>
        <w:numPr>
          <w:ilvl w:val="1"/>
          <w:numId w:val="1"/>
        </w:numPr>
        <w:spacing w:line="360" w:lineRule="auto"/>
        <w:rPr>
          <w:rFonts w:cs="Times New Roman"/>
          <w:szCs w:val="24"/>
        </w:rPr>
      </w:pPr>
      <w:r w:rsidRPr="0087641A">
        <w:rPr>
          <w:rFonts w:cs="Times New Roman"/>
          <w:szCs w:val="24"/>
        </w:rPr>
        <w:t xml:space="preserve">The external doors of </w:t>
      </w:r>
      <w:r w:rsidRPr="6DE1BB6B">
        <w:rPr>
          <w:rFonts w:cs="Times New Roman"/>
          <w:color w:val="FF0000"/>
          <w:szCs w:val="24"/>
        </w:rPr>
        <w:t>[</w:t>
      </w:r>
      <w:r w:rsidRPr="6DE1BB6B">
        <w:rPr>
          <w:rFonts w:cs="Times New Roman"/>
          <w:i/>
          <w:iCs/>
          <w:color w:val="FF0000"/>
          <w:szCs w:val="24"/>
        </w:rPr>
        <w:t>name of placement</w:t>
      </w:r>
      <w:r w:rsidRPr="6DE1BB6B">
        <w:rPr>
          <w:rFonts w:cs="Times New Roman"/>
          <w:color w:val="FF0000"/>
          <w:szCs w:val="24"/>
        </w:rPr>
        <w:t>]</w:t>
      </w:r>
      <w:r>
        <w:rPr>
          <w:rFonts w:cs="Times New Roman"/>
          <w:szCs w:val="24"/>
        </w:rPr>
        <w:t xml:space="preserve"> </w:t>
      </w:r>
      <w:r w:rsidRPr="0087641A">
        <w:rPr>
          <w:rFonts w:cs="Times New Roman"/>
          <w:szCs w:val="24"/>
        </w:rPr>
        <w:t xml:space="preserve">are locked and </w:t>
      </w:r>
      <w:r w:rsidR="00C46211">
        <w:rPr>
          <w:rFonts w:cs="Times New Roman"/>
          <w:color w:val="FF0000"/>
          <w:szCs w:val="24"/>
        </w:rPr>
        <w:t>[</w:t>
      </w:r>
      <w:r w:rsidR="00C46211">
        <w:rPr>
          <w:rFonts w:cs="Times New Roman"/>
          <w:i/>
          <w:iCs/>
          <w:color w:val="FF0000"/>
          <w:szCs w:val="24"/>
        </w:rPr>
        <w:t>name of child</w:t>
      </w:r>
      <w:r w:rsidR="00C46211" w:rsidRPr="0087641A">
        <w:rPr>
          <w:rFonts w:cs="Times New Roman"/>
          <w:color w:val="FF0000"/>
          <w:szCs w:val="24"/>
        </w:rPr>
        <w:t>]</w:t>
      </w:r>
      <w:r w:rsidRPr="0087641A">
        <w:rPr>
          <w:rFonts w:cs="Times New Roman"/>
          <w:szCs w:val="24"/>
        </w:rPr>
        <w:t xml:space="preserve"> is not able to leave of </w:t>
      </w:r>
      <w:r w:rsidR="00C46211" w:rsidRPr="00C46211">
        <w:rPr>
          <w:rFonts w:cs="Times New Roman"/>
          <w:color w:val="FF0000"/>
          <w:szCs w:val="24"/>
        </w:rPr>
        <w:t>[</w:t>
      </w:r>
      <w:r w:rsidRPr="00C46211">
        <w:rPr>
          <w:rFonts w:cs="Times New Roman"/>
          <w:color w:val="FF0000"/>
          <w:szCs w:val="24"/>
        </w:rPr>
        <w:t>his</w:t>
      </w:r>
      <w:r w:rsidR="00C46211" w:rsidRPr="00C46211">
        <w:rPr>
          <w:rFonts w:cs="Times New Roman"/>
          <w:color w:val="FF0000"/>
          <w:szCs w:val="24"/>
        </w:rPr>
        <w:t xml:space="preserve">] </w:t>
      </w:r>
      <w:r w:rsidRPr="00C46211">
        <w:rPr>
          <w:rFonts w:cs="Times New Roman"/>
          <w:color w:val="FF0000"/>
          <w:szCs w:val="24"/>
        </w:rPr>
        <w:t>/</w:t>
      </w:r>
      <w:r w:rsidR="00C46211" w:rsidRPr="00C46211">
        <w:rPr>
          <w:rFonts w:cs="Times New Roman"/>
          <w:color w:val="FF0000"/>
          <w:szCs w:val="24"/>
        </w:rPr>
        <w:t xml:space="preserve"> [</w:t>
      </w:r>
      <w:r w:rsidRPr="00C46211">
        <w:rPr>
          <w:rFonts w:cs="Times New Roman"/>
          <w:color w:val="FF0000"/>
          <w:szCs w:val="24"/>
        </w:rPr>
        <w:t>her</w:t>
      </w:r>
      <w:r w:rsidR="00C46211" w:rsidRPr="00C46211">
        <w:rPr>
          <w:rFonts w:cs="Times New Roman"/>
          <w:color w:val="FF0000"/>
          <w:szCs w:val="24"/>
        </w:rPr>
        <w:t>]</w:t>
      </w:r>
      <w:r w:rsidRPr="00C46211">
        <w:rPr>
          <w:rFonts w:cs="Times New Roman"/>
          <w:color w:val="FF0000"/>
          <w:szCs w:val="24"/>
        </w:rPr>
        <w:t xml:space="preserve"> </w:t>
      </w:r>
      <w:r w:rsidRPr="0087641A">
        <w:rPr>
          <w:rFonts w:cs="Times New Roman"/>
          <w:szCs w:val="24"/>
        </w:rPr>
        <w:t xml:space="preserve">free own </w:t>
      </w:r>
      <w:proofErr w:type="gramStart"/>
      <w:r w:rsidRPr="0087641A">
        <w:rPr>
          <w:rFonts w:cs="Times New Roman"/>
          <w:szCs w:val="24"/>
        </w:rPr>
        <w:t>will;</w:t>
      </w:r>
      <w:proofErr w:type="gramEnd"/>
      <w:r w:rsidRPr="0087641A">
        <w:rPr>
          <w:rFonts w:cs="Times New Roman"/>
          <w:szCs w:val="24"/>
        </w:rPr>
        <w:t xml:space="preserve"> </w:t>
      </w:r>
    </w:p>
    <w:p w14:paraId="195D908B" w14:textId="77777777" w:rsidR="0087641A" w:rsidRPr="00CD04C2" w:rsidRDefault="0087641A" w:rsidP="00BD7639">
      <w:pPr>
        <w:pStyle w:val="ListParagraph"/>
        <w:numPr>
          <w:ilvl w:val="1"/>
          <w:numId w:val="1"/>
        </w:numPr>
        <w:spacing w:line="360" w:lineRule="auto"/>
        <w:rPr>
          <w:rFonts w:cs="Times New Roman"/>
          <w:szCs w:val="24"/>
        </w:rPr>
      </w:pPr>
      <w:r w:rsidRPr="00CD04C2">
        <w:rPr>
          <w:rFonts w:cs="Times New Roman"/>
          <w:szCs w:val="24"/>
        </w:rPr>
        <w:t>There are at least two members of staff on a</w:t>
      </w:r>
      <w:r w:rsidRPr="00C46211">
        <w:rPr>
          <w:rFonts w:cs="Times New Roman"/>
          <w:color w:val="FF0000"/>
          <w:szCs w:val="24"/>
        </w:rPr>
        <w:t xml:space="preserve"> [</w:t>
      </w:r>
      <w:r w:rsidRPr="00C46211">
        <w:rPr>
          <w:rFonts w:cs="Times New Roman"/>
          <w:i/>
          <w:iCs/>
          <w:color w:val="FF0000"/>
          <w:szCs w:val="24"/>
        </w:rPr>
        <w:t>insert</w:t>
      </w:r>
      <w:r w:rsidRPr="00C46211">
        <w:rPr>
          <w:rFonts w:cs="Times New Roman"/>
          <w:color w:val="FF0000"/>
          <w:szCs w:val="24"/>
        </w:rPr>
        <w:t>]</w:t>
      </w:r>
      <w:r w:rsidRPr="00CD04C2">
        <w:rPr>
          <w:rFonts w:cs="Times New Roman"/>
          <w:szCs w:val="24"/>
        </w:rPr>
        <w:t xml:space="preserve"> ratio at all </w:t>
      </w:r>
      <w:proofErr w:type="gramStart"/>
      <w:r w:rsidRPr="00CD04C2">
        <w:rPr>
          <w:rFonts w:cs="Times New Roman"/>
          <w:szCs w:val="24"/>
        </w:rPr>
        <w:t>times;</w:t>
      </w:r>
      <w:proofErr w:type="gramEnd"/>
    </w:p>
    <w:p w14:paraId="357EF26C" w14:textId="7A243C98" w:rsidR="0087641A" w:rsidRPr="00CD04C2" w:rsidRDefault="00C46211" w:rsidP="00BD7639">
      <w:pPr>
        <w:pStyle w:val="ListParagraph"/>
        <w:numPr>
          <w:ilvl w:val="1"/>
          <w:numId w:val="1"/>
        </w:numPr>
        <w:spacing w:line="360" w:lineRule="auto"/>
        <w:rPr>
          <w:rFonts w:cs="Times New Roman"/>
          <w:szCs w:val="24"/>
        </w:rPr>
      </w:pPr>
      <w:r>
        <w:rPr>
          <w:rFonts w:cs="Times New Roman"/>
          <w:color w:val="FF0000"/>
          <w:szCs w:val="24"/>
        </w:rPr>
        <w:t>[</w:t>
      </w:r>
      <w:r>
        <w:rPr>
          <w:rFonts w:cs="Times New Roman"/>
          <w:i/>
          <w:iCs/>
          <w:color w:val="FF0000"/>
          <w:szCs w:val="24"/>
        </w:rPr>
        <w:t>Name of child</w:t>
      </w:r>
      <w:r w:rsidRPr="0087641A">
        <w:rPr>
          <w:rFonts w:cs="Times New Roman"/>
          <w:color w:val="FF0000"/>
          <w:szCs w:val="24"/>
        </w:rPr>
        <w:t>]</w:t>
      </w:r>
      <w:r w:rsidR="0087641A" w:rsidRPr="00CD04C2">
        <w:rPr>
          <w:rFonts w:cs="Times New Roman"/>
          <w:szCs w:val="24"/>
        </w:rPr>
        <w:t xml:space="preserve">’s contact outside the home is supervised by staff at all </w:t>
      </w:r>
      <w:proofErr w:type="gramStart"/>
      <w:r w:rsidR="0087641A" w:rsidRPr="00CD04C2">
        <w:rPr>
          <w:rFonts w:cs="Times New Roman"/>
          <w:szCs w:val="24"/>
        </w:rPr>
        <w:t>times</w:t>
      </w:r>
      <w:r>
        <w:rPr>
          <w:rFonts w:cs="Times New Roman"/>
          <w:szCs w:val="24"/>
        </w:rPr>
        <w:t>;</w:t>
      </w:r>
      <w:proofErr w:type="gramEnd"/>
    </w:p>
    <w:p w14:paraId="248DCF80" w14:textId="057A1901" w:rsidR="00C46211" w:rsidRDefault="0087641A" w:rsidP="00BD7639">
      <w:pPr>
        <w:pStyle w:val="ListParagraph"/>
        <w:numPr>
          <w:ilvl w:val="1"/>
          <w:numId w:val="1"/>
        </w:numPr>
        <w:rPr>
          <w:rFonts w:cs="Times New Roman"/>
          <w:szCs w:val="24"/>
        </w:rPr>
      </w:pPr>
      <w:r w:rsidRPr="00C46211">
        <w:rPr>
          <w:rFonts w:cs="Times New Roman"/>
          <w:szCs w:val="24"/>
        </w:rPr>
        <w:t xml:space="preserve">When travelling by car </w:t>
      </w:r>
      <w:r w:rsidR="00C46211" w:rsidRPr="00C46211">
        <w:rPr>
          <w:rFonts w:cs="Times New Roman"/>
          <w:color w:val="FF0000"/>
          <w:szCs w:val="24"/>
        </w:rPr>
        <w:t>[</w:t>
      </w:r>
      <w:r w:rsidR="00C46211" w:rsidRPr="00C46211">
        <w:rPr>
          <w:rFonts w:cs="Times New Roman"/>
          <w:i/>
          <w:iCs/>
          <w:color w:val="FF0000"/>
          <w:szCs w:val="24"/>
        </w:rPr>
        <w:t>name of child</w:t>
      </w:r>
      <w:r w:rsidR="00C46211" w:rsidRPr="00C46211">
        <w:rPr>
          <w:rFonts w:cs="Times New Roman"/>
          <w:color w:val="FF0000"/>
          <w:szCs w:val="24"/>
        </w:rPr>
        <w:t>]</w:t>
      </w:r>
      <w:r w:rsidRPr="00C46211">
        <w:rPr>
          <w:rFonts w:cs="Times New Roman"/>
          <w:szCs w:val="24"/>
        </w:rPr>
        <w:t xml:space="preserve"> is supervised by a minimum of </w:t>
      </w:r>
      <w:r w:rsidR="00C46211" w:rsidRPr="00C46211">
        <w:rPr>
          <w:rFonts w:cs="Times New Roman"/>
          <w:color w:val="FF0000"/>
          <w:szCs w:val="24"/>
        </w:rPr>
        <w:t>[</w:t>
      </w:r>
      <w:r w:rsidR="00C46211" w:rsidRPr="00C46211">
        <w:rPr>
          <w:rFonts w:cs="Times New Roman"/>
          <w:i/>
          <w:iCs/>
          <w:color w:val="FF0000"/>
          <w:szCs w:val="24"/>
        </w:rPr>
        <w:t>insert</w:t>
      </w:r>
      <w:r w:rsidR="00C46211" w:rsidRPr="00C46211">
        <w:rPr>
          <w:rFonts w:cs="Times New Roman"/>
          <w:color w:val="FF0000"/>
          <w:szCs w:val="24"/>
        </w:rPr>
        <w:t>]</w:t>
      </w:r>
      <w:r w:rsidR="00C46211" w:rsidRPr="00C46211">
        <w:rPr>
          <w:rFonts w:cs="Times New Roman"/>
          <w:szCs w:val="24"/>
        </w:rPr>
        <w:t xml:space="preserve"> s</w:t>
      </w:r>
      <w:r w:rsidRPr="00C46211">
        <w:rPr>
          <w:rFonts w:cs="Times New Roman"/>
          <w:szCs w:val="24"/>
        </w:rPr>
        <w:t>taff members.</w:t>
      </w:r>
    </w:p>
    <w:p w14:paraId="0ABDF7C9" w14:textId="3D23E17A" w:rsidR="0087641A" w:rsidRPr="00C46211" w:rsidRDefault="0087641A" w:rsidP="00BD7639">
      <w:pPr>
        <w:ind w:left="567"/>
        <w:rPr>
          <w:rFonts w:cs="Times New Roman"/>
          <w:szCs w:val="24"/>
        </w:rPr>
      </w:pPr>
      <w:r w:rsidRPr="00C46211">
        <w:rPr>
          <w:rFonts w:cs="Times New Roman"/>
          <w:szCs w:val="24"/>
        </w:rPr>
        <w:t xml:space="preserve">These provisions in place for </w:t>
      </w:r>
      <w:r w:rsidRPr="00C46211">
        <w:rPr>
          <w:rFonts w:cs="Times New Roman"/>
          <w:color w:val="FF0000"/>
          <w:szCs w:val="24"/>
        </w:rPr>
        <w:t>[</w:t>
      </w:r>
      <w:r w:rsidRPr="00C46211">
        <w:rPr>
          <w:rFonts w:cs="Times New Roman"/>
          <w:i/>
          <w:iCs/>
          <w:color w:val="FF0000"/>
          <w:szCs w:val="24"/>
        </w:rPr>
        <w:t>name of child</w:t>
      </w:r>
      <w:r w:rsidRPr="00C46211">
        <w:rPr>
          <w:rFonts w:cs="Times New Roman"/>
          <w:color w:val="FF0000"/>
          <w:szCs w:val="24"/>
        </w:rPr>
        <w:t>]</w:t>
      </w:r>
      <w:r w:rsidRPr="00C46211">
        <w:rPr>
          <w:rFonts w:cs="Times New Roman"/>
          <w:szCs w:val="24"/>
        </w:rPr>
        <w:t xml:space="preserve"> are necessary, the least restrictive and a proportionate response to the risk of harm which arise.  </w:t>
      </w:r>
    </w:p>
    <w:p w14:paraId="34D7930A" w14:textId="77777777" w:rsidR="0087641A" w:rsidRPr="00CD04C2" w:rsidRDefault="0087641A" w:rsidP="00BD7639">
      <w:pPr>
        <w:rPr>
          <w:rFonts w:cs="Times New Roman"/>
          <w:szCs w:val="24"/>
        </w:rPr>
      </w:pPr>
    </w:p>
    <w:p w14:paraId="4D30C93D" w14:textId="77777777" w:rsidR="0087641A" w:rsidRPr="00CD04C2" w:rsidRDefault="0087641A" w:rsidP="00BD7639">
      <w:pPr>
        <w:pStyle w:val="ListParagraph"/>
        <w:numPr>
          <w:ilvl w:val="0"/>
          <w:numId w:val="17"/>
        </w:numPr>
        <w:rPr>
          <w:rFonts w:cs="Times New Roman"/>
          <w:szCs w:val="24"/>
        </w:rPr>
      </w:pPr>
      <w:r w:rsidRPr="00CD04C2">
        <w:rPr>
          <w:rFonts w:cs="Times New Roman"/>
          <w:szCs w:val="24"/>
        </w:rPr>
        <w:t>In depriving</w:t>
      </w:r>
      <w:r w:rsidRPr="00C46211">
        <w:rPr>
          <w:rFonts w:cs="Times New Roman"/>
          <w:color w:val="FF0000"/>
          <w:szCs w:val="24"/>
        </w:rPr>
        <w:t xml:space="preserve"> [</w:t>
      </w:r>
      <w:r w:rsidRPr="00C46211">
        <w:rPr>
          <w:rFonts w:cs="Times New Roman"/>
          <w:i/>
          <w:iCs/>
          <w:color w:val="FF0000"/>
          <w:szCs w:val="24"/>
        </w:rPr>
        <w:t>name of child</w:t>
      </w:r>
      <w:r w:rsidRPr="00C46211">
        <w:rPr>
          <w:rFonts w:cs="Times New Roman"/>
          <w:color w:val="FF0000"/>
          <w:szCs w:val="24"/>
        </w:rPr>
        <w:t xml:space="preserve">] </w:t>
      </w:r>
      <w:r w:rsidRPr="00CD04C2">
        <w:rPr>
          <w:rFonts w:cs="Times New Roman"/>
          <w:szCs w:val="24"/>
        </w:rPr>
        <w:t xml:space="preserve">of </w:t>
      </w:r>
      <w:r w:rsidRPr="00BC0925">
        <w:rPr>
          <w:rFonts w:cs="Times New Roman"/>
          <w:color w:val="FF0000"/>
          <w:szCs w:val="24"/>
        </w:rPr>
        <w:t>[his] / [her]</w:t>
      </w:r>
      <w:r w:rsidRPr="00CD04C2">
        <w:rPr>
          <w:rFonts w:cs="Times New Roman"/>
          <w:szCs w:val="24"/>
        </w:rPr>
        <w:t xml:space="preserve"> liberty, the local authority is directed to use the minimum degree of force or restraint required only in circumstances that these are necessary.  The use of such force/restraint is lawful and in </w:t>
      </w:r>
      <w:r w:rsidRPr="00BC0925">
        <w:rPr>
          <w:rFonts w:cs="Times New Roman"/>
          <w:color w:val="FF0000"/>
          <w:szCs w:val="24"/>
        </w:rPr>
        <w:t>[his] / [her]</w:t>
      </w:r>
      <w:r w:rsidRPr="00CD04C2">
        <w:rPr>
          <w:rFonts w:cs="Times New Roman"/>
          <w:szCs w:val="24"/>
        </w:rPr>
        <w:t xml:space="preserve"> best interests provided always that the measures are:</w:t>
      </w:r>
    </w:p>
    <w:p w14:paraId="63A5047F" w14:textId="77777777" w:rsidR="0087641A" w:rsidRPr="00CD04C2" w:rsidRDefault="0087641A" w:rsidP="00BD7639">
      <w:pPr>
        <w:pStyle w:val="ListParagraph"/>
        <w:numPr>
          <w:ilvl w:val="1"/>
          <w:numId w:val="17"/>
        </w:numPr>
        <w:rPr>
          <w:rFonts w:cs="Times New Roman"/>
          <w:szCs w:val="24"/>
        </w:rPr>
      </w:pPr>
      <w:r w:rsidRPr="00CD04C2">
        <w:rPr>
          <w:rFonts w:cs="Times New Roman"/>
          <w:szCs w:val="24"/>
        </w:rPr>
        <w:t xml:space="preserve">The least restrictive of </w:t>
      </w:r>
      <w:r w:rsidRPr="00BC0925">
        <w:rPr>
          <w:rFonts w:cs="Times New Roman"/>
          <w:color w:val="FF0000"/>
          <w:szCs w:val="24"/>
        </w:rPr>
        <w:t>[</w:t>
      </w:r>
      <w:r w:rsidRPr="00BC0925">
        <w:rPr>
          <w:rFonts w:cs="Times New Roman"/>
          <w:i/>
          <w:iCs/>
          <w:color w:val="FF0000"/>
          <w:szCs w:val="24"/>
        </w:rPr>
        <w:t>name of child</w:t>
      </w:r>
      <w:r w:rsidRPr="00BC0925">
        <w:rPr>
          <w:rFonts w:cs="Times New Roman"/>
          <w:color w:val="FF0000"/>
          <w:szCs w:val="24"/>
        </w:rPr>
        <w:t>]</w:t>
      </w:r>
      <w:r w:rsidRPr="00CD04C2">
        <w:rPr>
          <w:rFonts w:cs="Times New Roman"/>
          <w:szCs w:val="24"/>
        </w:rPr>
        <w:t xml:space="preserve">’s rights and </w:t>
      </w:r>
      <w:proofErr w:type="gramStart"/>
      <w:r w:rsidRPr="00CD04C2">
        <w:rPr>
          <w:rFonts w:cs="Times New Roman"/>
          <w:szCs w:val="24"/>
        </w:rPr>
        <w:t>freedoms;</w:t>
      </w:r>
      <w:proofErr w:type="gramEnd"/>
    </w:p>
    <w:p w14:paraId="4CAA6616" w14:textId="77777777" w:rsidR="0087641A" w:rsidRPr="00CD04C2" w:rsidRDefault="0087641A" w:rsidP="00BD7639">
      <w:pPr>
        <w:pStyle w:val="ListParagraph"/>
        <w:numPr>
          <w:ilvl w:val="1"/>
          <w:numId w:val="17"/>
        </w:numPr>
        <w:rPr>
          <w:rFonts w:cs="Times New Roman"/>
          <w:szCs w:val="24"/>
        </w:rPr>
      </w:pPr>
      <w:r w:rsidRPr="00CD04C2">
        <w:rPr>
          <w:rFonts w:cs="Times New Roman"/>
          <w:szCs w:val="24"/>
        </w:rPr>
        <w:t xml:space="preserve">Proportionate to the anticipated </w:t>
      </w:r>
      <w:proofErr w:type="gramStart"/>
      <w:r w:rsidRPr="00CD04C2">
        <w:rPr>
          <w:rFonts w:cs="Times New Roman"/>
          <w:szCs w:val="24"/>
        </w:rPr>
        <w:t>harm;</w:t>
      </w:r>
      <w:proofErr w:type="gramEnd"/>
    </w:p>
    <w:p w14:paraId="401B2DB0" w14:textId="77777777" w:rsidR="0087641A" w:rsidRPr="00CD04C2" w:rsidRDefault="0087641A" w:rsidP="00BD7639">
      <w:pPr>
        <w:pStyle w:val="ListParagraph"/>
        <w:numPr>
          <w:ilvl w:val="1"/>
          <w:numId w:val="17"/>
        </w:numPr>
        <w:rPr>
          <w:rFonts w:cs="Times New Roman"/>
          <w:szCs w:val="24"/>
        </w:rPr>
      </w:pPr>
      <w:r w:rsidRPr="00CD04C2">
        <w:rPr>
          <w:rFonts w:cs="Times New Roman"/>
          <w:szCs w:val="24"/>
        </w:rPr>
        <w:t xml:space="preserve">The least required to ensure </w:t>
      </w:r>
      <w:r w:rsidRPr="00BC0925">
        <w:rPr>
          <w:rFonts w:cs="Times New Roman"/>
          <w:color w:val="FF0000"/>
          <w:szCs w:val="24"/>
        </w:rPr>
        <w:t>[</w:t>
      </w:r>
      <w:r w:rsidRPr="00BC0925">
        <w:rPr>
          <w:rFonts w:cs="Times New Roman"/>
          <w:i/>
          <w:iCs/>
          <w:color w:val="FF0000"/>
          <w:szCs w:val="24"/>
        </w:rPr>
        <w:t>name of child</w:t>
      </w:r>
      <w:r w:rsidRPr="00BC0925">
        <w:rPr>
          <w:rFonts w:cs="Times New Roman"/>
          <w:color w:val="FF0000"/>
          <w:szCs w:val="24"/>
        </w:rPr>
        <w:t>]</w:t>
      </w:r>
      <w:r w:rsidRPr="00CD04C2">
        <w:rPr>
          <w:rFonts w:cs="Times New Roman"/>
          <w:szCs w:val="24"/>
        </w:rPr>
        <w:t>’s safety and that of others; and</w:t>
      </w:r>
    </w:p>
    <w:p w14:paraId="6DB48EA7" w14:textId="77777777" w:rsidR="0087641A" w:rsidRPr="00CD04C2" w:rsidRDefault="0087641A" w:rsidP="00BD7639">
      <w:pPr>
        <w:pStyle w:val="ListParagraph"/>
        <w:numPr>
          <w:ilvl w:val="1"/>
          <w:numId w:val="17"/>
        </w:numPr>
        <w:rPr>
          <w:rFonts w:cs="Times New Roman"/>
          <w:szCs w:val="24"/>
        </w:rPr>
      </w:pPr>
      <w:r w:rsidRPr="00CD04C2">
        <w:rPr>
          <w:rFonts w:cs="Times New Roman"/>
          <w:szCs w:val="24"/>
        </w:rPr>
        <w:t xml:space="preserve">Respectful of </w:t>
      </w:r>
      <w:r w:rsidRPr="00BC0925">
        <w:rPr>
          <w:rFonts w:cs="Times New Roman"/>
          <w:color w:val="FF0000"/>
          <w:szCs w:val="24"/>
        </w:rPr>
        <w:t>[</w:t>
      </w:r>
      <w:r w:rsidRPr="00BC0925">
        <w:rPr>
          <w:rFonts w:cs="Times New Roman"/>
          <w:i/>
          <w:iCs/>
          <w:color w:val="FF0000"/>
          <w:szCs w:val="24"/>
        </w:rPr>
        <w:t>name of child</w:t>
      </w:r>
      <w:r w:rsidRPr="00BC0925">
        <w:rPr>
          <w:rFonts w:cs="Times New Roman"/>
          <w:color w:val="FF0000"/>
          <w:szCs w:val="24"/>
        </w:rPr>
        <w:t>]</w:t>
      </w:r>
      <w:r w:rsidRPr="00CD04C2">
        <w:rPr>
          <w:rFonts w:cs="Times New Roman"/>
          <w:szCs w:val="24"/>
        </w:rPr>
        <w:t>’s dignity.</w:t>
      </w:r>
    </w:p>
    <w:p w14:paraId="42D19514" w14:textId="77777777" w:rsidR="0087641A" w:rsidRPr="00CD04C2" w:rsidRDefault="0087641A" w:rsidP="00BD7639">
      <w:pPr>
        <w:rPr>
          <w:rFonts w:cs="Times New Roman"/>
          <w:szCs w:val="24"/>
        </w:rPr>
      </w:pPr>
    </w:p>
    <w:p w14:paraId="4F02CD1E" w14:textId="77777777" w:rsidR="00A574D9" w:rsidRPr="00087369" w:rsidRDefault="00A574D9" w:rsidP="00BD7639"/>
    <w:p w14:paraId="50D2BF3E" w14:textId="77777777" w:rsidR="00A574D9" w:rsidRPr="00087369" w:rsidRDefault="00A574D9" w:rsidP="00BD7639">
      <w:pPr>
        <w:outlineLvl w:val="0"/>
        <w:rPr>
          <w:rFonts w:cs="Times New Roman"/>
          <w:b/>
          <w:color w:val="000000" w:themeColor="text1"/>
          <w:szCs w:val="24"/>
        </w:rPr>
      </w:pPr>
      <w:r w:rsidRPr="00087369">
        <w:rPr>
          <w:rFonts w:cs="Times New Roman"/>
          <w:b/>
          <w:color w:val="000000" w:themeColor="text1"/>
          <w:szCs w:val="24"/>
        </w:rPr>
        <w:t>IT IS ORDERED THAT:</w:t>
      </w:r>
    </w:p>
    <w:p w14:paraId="3FFF8005" w14:textId="77777777" w:rsidR="00A574D9" w:rsidRPr="00087369" w:rsidRDefault="00A574D9" w:rsidP="00BD7639">
      <w:pPr>
        <w:pStyle w:val="ListParagraph"/>
        <w:numPr>
          <w:ilvl w:val="0"/>
          <w:numId w:val="17"/>
        </w:numPr>
        <w:rPr>
          <w:rFonts w:cs="Times New Roman"/>
          <w:color w:val="000000" w:themeColor="text1"/>
          <w:szCs w:val="24"/>
        </w:rPr>
      </w:pPr>
      <w:r w:rsidRPr="6DE1BB6B">
        <w:rPr>
          <w:rFonts w:cs="Times New Roman"/>
          <w:color w:val="000000" w:themeColor="text1"/>
          <w:szCs w:val="24"/>
        </w:rPr>
        <w:t>Pursuant to s.100 of the Children Act 1989, leave is granted to the local authority to invoke the inherent jurisdiction.</w:t>
      </w:r>
    </w:p>
    <w:p w14:paraId="2B64F546" w14:textId="77777777" w:rsidR="00A574D9" w:rsidRPr="00F33404" w:rsidRDefault="00A574D9" w:rsidP="00BD7639">
      <w:pPr>
        <w:rPr>
          <w:rFonts w:ascii="Times New Roman Bold" w:hAnsi="Times New Roman Bold"/>
          <w:smallCaps/>
          <w:color w:val="00B050"/>
        </w:rPr>
      </w:pPr>
    </w:p>
    <w:p w14:paraId="3277F0EA" w14:textId="71F9BAE1" w:rsidR="00F33404" w:rsidRPr="00F33404" w:rsidRDefault="00F33404" w:rsidP="00BD7639">
      <w:pPr>
        <w:widowControl w:val="0"/>
        <w:autoSpaceDE w:val="0"/>
        <w:autoSpaceDN w:val="0"/>
        <w:adjustRightInd w:val="0"/>
        <w:outlineLvl w:val="0"/>
        <w:rPr>
          <w:rFonts w:ascii="Times New Roman Bold" w:hAnsi="Times New Roman Bold" w:cs="Times New Roman"/>
          <w:b/>
          <w:bCs/>
          <w:smallCaps/>
          <w:color w:val="00B050"/>
          <w:szCs w:val="24"/>
          <w:lang w:val="en-US"/>
        </w:rPr>
      </w:pPr>
      <w:r w:rsidRPr="00F33404">
        <w:rPr>
          <w:rFonts w:ascii="Times New Roman Bold" w:hAnsi="Times New Roman Bold" w:cs="Times New Roman"/>
          <w:b/>
          <w:bCs/>
          <w:smallCaps/>
          <w:color w:val="00B050"/>
          <w:szCs w:val="24"/>
          <w:lang w:val="en-US"/>
        </w:rPr>
        <w:t>(Insert other case management directions (including the below, if relevant)</w:t>
      </w:r>
    </w:p>
    <w:p w14:paraId="0CA7D953" w14:textId="07E7C70D" w:rsidR="00A574D9" w:rsidRPr="00087369" w:rsidRDefault="00A574D9" w:rsidP="00BD7639">
      <w:pPr>
        <w:spacing w:line="360" w:lineRule="auto"/>
        <w:outlineLvl w:val="0"/>
        <w:rPr>
          <w:rFonts w:cs="Times New Roman"/>
          <w:b/>
          <w:szCs w:val="24"/>
        </w:rPr>
      </w:pPr>
      <w:r w:rsidRPr="00087369">
        <w:rPr>
          <w:rFonts w:cs="Times New Roman"/>
          <w:b/>
          <w:szCs w:val="24"/>
        </w:rPr>
        <w:t>Statements</w:t>
      </w:r>
    </w:p>
    <w:p w14:paraId="18A85688" w14:textId="00B7F9CE" w:rsidR="00A574D9" w:rsidRPr="00087369" w:rsidRDefault="00A574D9" w:rsidP="00BD7639">
      <w:pPr>
        <w:pStyle w:val="ListParagraph"/>
        <w:numPr>
          <w:ilvl w:val="0"/>
          <w:numId w:val="17"/>
        </w:numPr>
        <w:rPr>
          <w:rFonts w:cs="Times New Roman"/>
          <w:color w:val="000000" w:themeColor="text1"/>
          <w:szCs w:val="24"/>
        </w:rPr>
      </w:pPr>
      <w:r w:rsidRPr="6DE1BB6B">
        <w:rPr>
          <w:rFonts w:cs="Times New Roman"/>
          <w:color w:val="000000" w:themeColor="text1"/>
          <w:szCs w:val="24"/>
        </w:rPr>
        <w:t xml:space="preserve">The respondents may </w:t>
      </w:r>
      <w:r w:rsidR="009A6D3D" w:rsidRPr="6DE1BB6B">
        <w:rPr>
          <w:rFonts w:cs="Times New Roman"/>
          <w:color w:val="000000" w:themeColor="text1"/>
          <w:szCs w:val="24"/>
        </w:rPr>
        <w:t>by 4</w:t>
      </w:r>
      <w:r w:rsidR="00DB2FAE" w:rsidRPr="6DE1BB6B">
        <w:rPr>
          <w:rFonts w:cs="Times New Roman"/>
          <w:color w:val="000000" w:themeColor="text1"/>
          <w:szCs w:val="24"/>
        </w:rPr>
        <w:t>.00</w:t>
      </w:r>
      <w:r w:rsidR="009A6D3D" w:rsidRPr="6DE1BB6B">
        <w:rPr>
          <w:rFonts w:cs="Times New Roman"/>
          <w:color w:val="000000" w:themeColor="text1"/>
          <w:szCs w:val="24"/>
        </w:rPr>
        <w:t xml:space="preserve">pm on </w:t>
      </w:r>
      <w:r w:rsidR="009A6D3D" w:rsidRPr="6DE1BB6B">
        <w:rPr>
          <w:rFonts w:cs="Times New Roman"/>
          <w:color w:val="FF0000"/>
          <w:szCs w:val="24"/>
        </w:rPr>
        <w:t>[</w:t>
      </w:r>
      <w:r w:rsidR="009A6D3D" w:rsidRPr="6DE1BB6B">
        <w:rPr>
          <w:rFonts w:cs="Times New Roman"/>
          <w:i/>
          <w:iCs/>
          <w:color w:val="FF0000"/>
          <w:szCs w:val="24"/>
        </w:rPr>
        <w:t>date</w:t>
      </w:r>
      <w:r w:rsidR="009A6D3D" w:rsidRPr="6DE1BB6B">
        <w:rPr>
          <w:rFonts w:cs="Times New Roman"/>
          <w:color w:val="FF0000"/>
          <w:szCs w:val="24"/>
        </w:rPr>
        <w:t xml:space="preserve">] </w:t>
      </w:r>
      <w:r w:rsidR="009A6D3D" w:rsidRPr="6DE1BB6B">
        <w:rPr>
          <w:rFonts w:cs="Times New Roman"/>
          <w:color w:val="000000" w:themeColor="text1"/>
          <w:szCs w:val="24"/>
        </w:rPr>
        <w:t>send to the court and to the other parties</w:t>
      </w:r>
      <w:r w:rsidRPr="6DE1BB6B">
        <w:rPr>
          <w:rFonts w:cs="Times New Roman"/>
          <w:color w:val="000000" w:themeColor="text1"/>
          <w:szCs w:val="24"/>
        </w:rPr>
        <w:t xml:space="preserve"> a statement setting out their response to the local authority’s application.</w:t>
      </w:r>
    </w:p>
    <w:p w14:paraId="0D0C598E" w14:textId="77777777" w:rsidR="00A574D9" w:rsidRPr="00087369" w:rsidRDefault="00A574D9" w:rsidP="00BD7639"/>
    <w:p w14:paraId="2DD44E44" w14:textId="548D9592" w:rsidR="00A574D9" w:rsidRPr="00087369" w:rsidRDefault="00A574D9" w:rsidP="00BD7639">
      <w:pPr>
        <w:pStyle w:val="ListParagraph"/>
        <w:numPr>
          <w:ilvl w:val="0"/>
          <w:numId w:val="17"/>
        </w:numPr>
        <w:rPr>
          <w:rFonts w:cs="Times New Roman"/>
          <w:color w:val="000000" w:themeColor="text1"/>
          <w:szCs w:val="24"/>
        </w:rPr>
      </w:pPr>
      <w:proofErr w:type="gramStart"/>
      <w:r w:rsidRPr="6DE1BB6B">
        <w:rPr>
          <w:rFonts w:eastAsia="Times New Roman" w:cs="Times New Roman"/>
          <w:color w:val="000000" w:themeColor="text1"/>
          <w:szCs w:val="24"/>
        </w:rPr>
        <w:t>In the event that</w:t>
      </w:r>
      <w:proofErr w:type="gramEnd"/>
      <w:r w:rsidRPr="6DE1BB6B">
        <w:rPr>
          <w:rFonts w:eastAsia="Times New Roman" w:cs="Times New Roman"/>
          <w:color w:val="000000" w:themeColor="text1"/>
          <w:szCs w:val="24"/>
        </w:rPr>
        <w:t xml:space="preserve"> </w:t>
      </w:r>
      <w:r w:rsidR="00A44D1E" w:rsidRPr="004E1D3B">
        <w:rPr>
          <w:rFonts w:cs="Times New Roman"/>
          <w:color w:val="FF0000"/>
          <w:szCs w:val="24"/>
        </w:rPr>
        <w:t>[</w:t>
      </w:r>
      <w:r w:rsidR="00A44D1E" w:rsidRPr="004E1D3B">
        <w:rPr>
          <w:rFonts w:cs="Times New Roman"/>
          <w:i/>
          <w:iCs/>
          <w:color w:val="FF0000"/>
          <w:szCs w:val="24"/>
        </w:rPr>
        <w:t>name of child</w:t>
      </w:r>
      <w:r w:rsidR="00A44D1E" w:rsidRPr="004E1D3B">
        <w:rPr>
          <w:rFonts w:cs="Times New Roman"/>
          <w:color w:val="FF0000"/>
          <w:szCs w:val="24"/>
        </w:rPr>
        <w:t>]</w:t>
      </w:r>
      <w:r w:rsidRPr="6DE1BB6B">
        <w:rPr>
          <w:rFonts w:eastAsia="Times New Roman" w:cs="Times New Roman"/>
          <w:color w:val="000000" w:themeColor="text1"/>
          <w:szCs w:val="24"/>
        </w:rPr>
        <w:t xml:space="preserve"> is separately represented, </w:t>
      </w:r>
      <w:r w:rsidR="0036037E" w:rsidRPr="6DE1BB6B">
        <w:rPr>
          <w:rFonts w:eastAsia="Times New Roman" w:cs="Times New Roman"/>
          <w:color w:val="000000" w:themeColor="text1"/>
          <w:szCs w:val="24"/>
        </w:rPr>
        <w:t xml:space="preserve">by </w:t>
      </w:r>
      <w:r w:rsidR="0036037E" w:rsidRPr="6DE1BB6B">
        <w:rPr>
          <w:rFonts w:cs="Times New Roman"/>
          <w:color w:val="000000" w:themeColor="text1"/>
          <w:szCs w:val="24"/>
        </w:rPr>
        <w:t>4</w:t>
      </w:r>
      <w:r w:rsidR="00DB2FAE" w:rsidRPr="6DE1BB6B">
        <w:rPr>
          <w:rFonts w:cs="Times New Roman"/>
          <w:color w:val="000000" w:themeColor="text1"/>
          <w:szCs w:val="24"/>
        </w:rPr>
        <w:t>.00</w:t>
      </w:r>
      <w:r w:rsidR="0036037E" w:rsidRPr="6DE1BB6B">
        <w:rPr>
          <w:rFonts w:cs="Times New Roman"/>
          <w:color w:val="000000" w:themeColor="text1"/>
          <w:szCs w:val="24"/>
        </w:rPr>
        <w:t xml:space="preserve">pm on </w:t>
      </w:r>
      <w:r w:rsidR="0036037E" w:rsidRPr="6DE1BB6B">
        <w:rPr>
          <w:rFonts w:cs="Times New Roman"/>
          <w:color w:val="FF0000"/>
          <w:szCs w:val="24"/>
        </w:rPr>
        <w:t>[</w:t>
      </w:r>
      <w:r w:rsidR="0036037E" w:rsidRPr="6DE1BB6B">
        <w:rPr>
          <w:rFonts w:cs="Times New Roman"/>
          <w:i/>
          <w:iCs/>
          <w:color w:val="FF0000"/>
          <w:szCs w:val="24"/>
        </w:rPr>
        <w:t>date</w:t>
      </w:r>
      <w:r w:rsidR="0036037E" w:rsidRPr="6DE1BB6B">
        <w:rPr>
          <w:rFonts w:cs="Times New Roman"/>
          <w:color w:val="FF0000"/>
          <w:szCs w:val="24"/>
        </w:rPr>
        <w:t xml:space="preserve">] </w:t>
      </w:r>
      <w:r w:rsidRPr="6DE1BB6B">
        <w:rPr>
          <w:rFonts w:eastAsia="Times New Roman" w:cs="Times New Roman"/>
          <w:color w:val="000000" w:themeColor="text1"/>
          <w:szCs w:val="24"/>
        </w:rPr>
        <w:t xml:space="preserve">a statement shall be </w:t>
      </w:r>
      <w:r w:rsidR="009A6D3D" w:rsidRPr="6DE1BB6B">
        <w:rPr>
          <w:rFonts w:eastAsia="Times New Roman" w:cs="Times New Roman"/>
          <w:color w:val="000000" w:themeColor="text1"/>
          <w:szCs w:val="24"/>
        </w:rPr>
        <w:t>sent to the court and to the other parties</w:t>
      </w:r>
      <w:r w:rsidRPr="6DE1BB6B">
        <w:rPr>
          <w:rFonts w:eastAsia="Times New Roman" w:cs="Times New Roman"/>
          <w:color w:val="000000" w:themeColor="text1"/>
          <w:szCs w:val="24"/>
        </w:rPr>
        <w:t xml:space="preserve"> in response to the application</w:t>
      </w:r>
      <w:r w:rsidR="00400367" w:rsidRPr="6DE1BB6B">
        <w:rPr>
          <w:rFonts w:cs="Times New Roman"/>
          <w:color w:val="000000" w:themeColor="text1"/>
          <w:szCs w:val="24"/>
        </w:rPr>
        <w:t>.</w:t>
      </w:r>
    </w:p>
    <w:p w14:paraId="44CB4A97" w14:textId="77777777" w:rsidR="00A574D9" w:rsidRPr="00087369" w:rsidRDefault="00A574D9" w:rsidP="00BD7639"/>
    <w:p w14:paraId="4E67C114" w14:textId="109A138E" w:rsidR="00A574D9" w:rsidRPr="00087369" w:rsidRDefault="00A574D9" w:rsidP="00BD7639">
      <w:pPr>
        <w:pStyle w:val="ListParagraph"/>
        <w:numPr>
          <w:ilvl w:val="0"/>
          <w:numId w:val="17"/>
        </w:numPr>
        <w:rPr>
          <w:rFonts w:cs="Times New Roman"/>
          <w:color w:val="000000" w:themeColor="text1"/>
          <w:szCs w:val="24"/>
        </w:rPr>
      </w:pPr>
      <w:r w:rsidRPr="6DE1BB6B">
        <w:rPr>
          <w:rFonts w:eastAsia="Times New Roman" w:cs="Times New Roman"/>
          <w:color w:val="000000" w:themeColor="text1"/>
          <w:szCs w:val="24"/>
        </w:rPr>
        <w:t xml:space="preserve">The guardian shall </w:t>
      </w:r>
      <w:r w:rsidR="009A6D3D" w:rsidRPr="6DE1BB6B">
        <w:rPr>
          <w:rFonts w:eastAsia="Times New Roman" w:cs="Times New Roman"/>
          <w:color w:val="000000" w:themeColor="text1"/>
          <w:szCs w:val="24"/>
        </w:rPr>
        <w:t xml:space="preserve">by </w:t>
      </w:r>
      <w:r w:rsidR="009A6D3D" w:rsidRPr="6DE1BB6B">
        <w:rPr>
          <w:rFonts w:cs="Times New Roman"/>
          <w:color w:val="000000" w:themeColor="text1"/>
          <w:szCs w:val="24"/>
        </w:rPr>
        <w:t>4</w:t>
      </w:r>
      <w:r w:rsidR="00DB2FAE" w:rsidRPr="6DE1BB6B">
        <w:rPr>
          <w:rFonts w:cs="Times New Roman"/>
          <w:color w:val="000000" w:themeColor="text1"/>
          <w:szCs w:val="24"/>
        </w:rPr>
        <w:t>.00</w:t>
      </w:r>
      <w:r w:rsidR="009A6D3D" w:rsidRPr="6DE1BB6B">
        <w:rPr>
          <w:rFonts w:cs="Times New Roman"/>
          <w:color w:val="000000" w:themeColor="text1"/>
          <w:szCs w:val="24"/>
        </w:rPr>
        <w:t xml:space="preserve">pm on </w:t>
      </w:r>
      <w:r w:rsidR="009A6D3D" w:rsidRPr="6DE1BB6B">
        <w:rPr>
          <w:rFonts w:cs="Times New Roman"/>
          <w:color w:val="FF0000"/>
          <w:szCs w:val="24"/>
        </w:rPr>
        <w:t>[</w:t>
      </w:r>
      <w:r w:rsidR="009A6D3D" w:rsidRPr="6DE1BB6B">
        <w:rPr>
          <w:rFonts w:cs="Times New Roman"/>
          <w:i/>
          <w:iCs/>
          <w:color w:val="FF0000"/>
          <w:szCs w:val="24"/>
        </w:rPr>
        <w:t>date</w:t>
      </w:r>
      <w:r w:rsidR="009A6D3D" w:rsidRPr="6DE1BB6B">
        <w:rPr>
          <w:rFonts w:cs="Times New Roman"/>
          <w:color w:val="FF0000"/>
          <w:szCs w:val="24"/>
        </w:rPr>
        <w:t>]</w:t>
      </w:r>
      <w:r w:rsidR="009A6D3D" w:rsidRPr="6DE1BB6B">
        <w:rPr>
          <w:rFonts w:cs="Times New Roman"/>
          <w:color w:val="000000" w:themeColor="text1"/>
          <w:szCs w:val="24"/>
        </w:rPr>
        <w:t xml:space="preserve"> </w:t>
      </w:r>
      <w:r w:rsidR="009A6D3D" w:rsidRPr="6DE1BB6B">
        <w:rPr>
          <w:rFonts w:eastAsia="Times New Roman" w:cs="Times New Roman"/>
          <w:color w:val="000000" w:themeColor="text1"/>
          <w:szCs w:val="24"/>
        </w:rPr>
        <w:t>send to the court and to the other parties</w:t>
      </w:r>
      <w:r w:rsidRPr="6DE1BB6B">
        <w:rPr>
          <w:rFonts w:eastAsia="Times New Roman" w:cs="Times New Roman"/>
          <w:color w:val="000000" w:themeColor="text1"/>
          <w:szCs w:val="24"/>
        </w:rPr>
        <w:t xml:space="preserve"> a final analysis and recommendations report</w:t>
      </w:r>
      <w:r w:rsidR="00400367" w:rsidRPr="6DE1BB6B">
        <w:rPr>
          <w:rFonts w:cs="Times New Roman"/>
          <w:color w:val="000000" w:themeColor="text1"/>
          <w:szCs w:val="24"/>
        </w:rPr>
        <w:t>.</w:t>
      </w:r>
    </w:p>
    <w:p w14:paraId="2107E8C4" w14:textId="77777777" w:rsidR="00A574D9" w:rsidRPr="00087369" w:rsidRDefault="00A574D9" w:rsidP="00BD7639"/>
    <w:p w14:paraId="2791D793" w14:textId="2CA35E59" w:rsidR="00A574D9" w:rsidRPr="00087369" w:rsidRDefault="00A574D9" w:rsidP="00BD7639">
      <w:pPr>
        <w:pStyle w:val="ListParagraph"/>
        <w:numPr>
          <w:ilvl w:val="0"/>
          <w:numId w:val="17"/>
        </w:numPr>
        <w:rPr>
          <w:rFonts w:cs="Times New Roman"/>
          <w:color w:val="000000" w:themeColor="text1"/>
          <w:szCs w:val="24"/>
        </w:rPr>
      </w:pPr>
      <w:proofErr w:type="gramStart"/>
      <w:r w:rsidRPr="6DE1BB6B">
        <w:rPr>
          <w:rFonts w:cs="Times New Roman"/>
          <w:color w:val="000000" w:themeColor="text1"/>
          <w:szCs w:val="24"/>
        </w:rPr>
        <w:t>In the event that</w:t>
      </w:r>
      <w:proofErr w:type="gramEnd"/>
      <w:r w:rsidRPr="6DE1BB6B">
        <w:rPr>
          <w:rFonts w:cs="Times New Roman"/>
          <w:color w:val="000000" w:themeColor="text1"/>
          <w:szCs w:val="24"/>
        </w:rPr>
        <w:t xml:space="preserve"> </w:t>
      </w:r>
      <w:r w:rsidR="00A44D1E" w:rsidRPr="004E1D3B">
        <w:rPr>
          <w:rFonts w:cs="Times New Roman"/>
          <w:color w:val="FF0000"/>
          <w:szCs w:val="24"/>
        </w:rPr>
        <w:t>[</w:t>
      </w:r>
      <w:r w:rsidR="00A44D1E" w:rsidRPr="004E1D3B">
        <w:rPr>
          <w:rFonts w:cs="Times New Roman"/>
          <w:i/>
          <w:iCs/>
          <w:color w:val="FF0000"/>
          <w:szCs w:val="24"/>
        </w:rPr>
        <w:t>name of child</w:t>
      </w:r>
      <w:r w:rsidR="00A44D1E" w:rsidRPr="004E1D3B">
        <w:rPr>
          <w:rFonts w:cs="Times New Roman"/>
          <w:color w:val="FF0000"/>
          <w:szCs w:val="24"/>
        </w:rPr>
        <w:t>]</w:t>
      </w:r>
      <w:r w:rsidR="00D12B79">
        <w:rPr>
          <w:rFonts w:cs="Times New Roman"/>
          <w:color w:val="000000" w:themeColor="text1"/>
          <w:szCs w:val="24"/>
        </w:rPr>
        <w:t xml:space="preserve"> </w:t>
      </w:r>
      <w:r w:rsidRPr="6DE1BB6B">
        <w:rPr>
          <w:rFonts w:cs="Times New Roman"/>
          <w:color w:val="000000" w:themeColor="text1"/>
          <w:szCs w:val="24"/>
        </w:rPr>
        <w:t>i</w:t>
      </w:r>
      <w:r w:rsidR="00766A9E">
        <w:rPr>
          <w:rFonts w:cs="Times New Roman"/>
          <w:color w:val="000000" w:themeColor="text1"/>
          <w:szCs w:val="24"/>
        </w:rPr>
        <w:t>s</w:t>
      </w:r>
      <w:r w:rsidRPr="6DE1BB6B">
        <w:rPr>
          <w:rFonts w:cs="Times New Roman"/>
          <w:color w:val="000000" w:themeColor="text1"/>
          <w:szCs w:val="24"/>
        </w:rPr>
        <w:t xml:space="preserve"> of an age to express wishes and feelings</w:t>
      </w:r>
      <w:r w:rsidR="00D12B79">
        <w:rPr>
          <w:rFonts w:cs="Times New Roman"/>
          <w:color w:val="000000" w:themeColor="text1"/>
          <w:szCs w:val="24"/>
        </w:rPr>
        <w:t xml:space="preserve">, </w:t>
      </w:r>
      <w:r w:rsidRPr="6DE1BB6B">
        <w:rPr>
          <w:rFonts w:cs="Times New Roman"/>
          <w:color w:val="000000" w:themeColor="text1"/>
          <w:szCs w:val="24"/>
        </w:rPr>
        <w:t xml:space="preserve">indicates a wish to meet with the judge, the solicitor for </w:t>
      </w:r>
      <w:r w:rsidR="00A44D1E" w:rsidRPr="004E1D3B">
        <w:rPr>
          <w:rFonts w:cs="Times New Roman"/>
          <w:color w:val="FF0000"/>
          <w:szCs w:val="24"/>
        </w:rPr>
        <w:t>[</w:t>
      </w:r>
      <w:r w:rsidR="00A44D1E" w:rsidRPr="004E1D3B">
        <w:rPr>
          <w:rFonts w:cs="Times New Roman"/>
          <w:i/>
          <w:iCs/>
          <w:color w:val="FF0000"/>
          <w:szCs w:val="24"/>
        </w:rPr>
        <w:t>name of child</w:t>
      </w:r>
      <w:r w:rsidR="00A44D1E" w:rsidRPr="004E1D3B">
        <w:rPr>
          <w:rFonts w:cs="Times New Roman"/>
          <w:color w:val="FF0000"/>
          <w:szCs w:val="24"/>
        </w:rPr>
        <w:t>]</w:t>
      </w:r>
      <w:r w:rsidRPr="6DE1BB6B">
        <w:rPr>
          <w:rFonts w:cs="Times New Roman"/>
          <w:color w:val="000000" w:themeColor="text1"/>
          <w:szCs w:val="24"/>
        </w:rPr>
        <w:t xml:space="preserve"> shall notify the court so as that appropriate arrangements can be made in this regard.</w:t>
      </w:r>
    </w:p>
    <w:p w14:paraId="5EC4BDAB" w14:textId="77777777" w:rsidR="00A574D9" w:rsidRPr="00087369" w:rsidRDefault="00A574D9" w:rsidP="00BD7639"/>
    <w:p w14:paraId="5964A571" w14:textId="7C5E70C7" w:rsidR="00A574D9" w:rsidRPr="00087369" w:rsidRDefault="00A574D9" w:rsidP="00BD7639">
      <w:pPr>
        <w:outlineLvl w:val="0"/>
        <w:rPr>
          <w:rFonts w:cs="Times New Roman"/>
          <w:b/>
          <w:color w:val="000000" w:themeColor="text1"/>
          <w:szCs w:val="24"/>
        </w:rPr>
      </w:pPr>
      <w:r w:rsidRPr="00087369">
        <w:rPr>
          <w:rFonts w:cs="Times New Roman"/>
          <w:b/>
          <w:color w:val="000000" w:themeColor="text1"/>
          <w:szCs w:val="24"/>
        </w:rPr>
        <w:t xml:space="preserve">Listing </w:t>
      </w:r>
    </w:p>
    <w:p w14:paraId="052BCCDA" w14:textId="77777777" w:rsidR="00A574D9" w:rsidRPr="00087369" w:rsidRDefault="00A574D9" w:rsidP="00BD7639"/>
    <w:p w14:paraId="194872A5" w14:textId="0D9CE463" w:rsidR="00A574D9" w:rsidRPr="00087369" w:rsidRDefault="00EB7F59" w:rsidP="00BD7639">
      <w:pPr>
        <w:pStyle w:val="ListParagraph"/>
        <w:numPr>
          <w:ilvl w:val="0"/>
          <w:numId w:val="17"/>
        </w:numPr>
      </w:pPr>
      <w:r w:rsidRPr="00F33404">
        <w:rPr>
          <w:rFonts w:eastAsia="Times New Roman" w:cs="Times New Roman"/>
          <w:color w:val="000000" w:themeColor="text1"/>
          <w:szCs w:val="24"/>
        </w:rPr>
        <w:t xml:space="preserve">The matter be listed before </w:t>
      </w:r>
      <w:r w:rsidR="00AB4ADF" w:rsidRPr="00F33404">
        <w:rPr>
          <w:rFonts w:eastAsia="Times New Roman" w:cs="Times New Roman"/>
          <w:color w:val="FF0000"/>
          <w:szCs w:val="24"/>
        </w:rPr>
        <w:t>[</w:t>
      </w:r>
      <w:r w:rsidR="00400367" w:rsidRPr="00F33404">
        <w:rPr>
          <w:rFonts w:eastAsia="Times New Roman" w:cs="Times New Roman"/>
          <w:i/>
          <w:iCs/>
          <w:color w:val="FF0000"/>
          <w:szCs w:val="24"/>
        </w:rPr>
        <w:t>name of judge</w:t>
      </w:r>
      <w:r w:rsidR="00AB4ADF" w:rsidRPr="00F33404">
        <w:rPr>
          <w:rFonts w:eastAsia="Times New Roman" w:cs="Times New Roman"/>
          <w:color w:val="FF0000"/>
          <w:szCs w:val="24"/>
        </w:rPr>
        <w:t>]</w:t>
      </w:r>
      <w:r w:rsidR="00F33404" w:rsidRPr="00F33404">
        <w:rPr>
          <w:rFonts w:eastAsia="Times New Roman" w:cs="Times New Roman"/>
          <w:color w:val="FF0000"/>
          <w:szCs w:val="24"/>
        </w:rPr>
        <w:t xml:space="preserve"> / [a s. 9 judge]</w:t>
      </w:r>
      <w:r w:rsidRPr="00F33404">
        <w:rPr>
          <w:rFonts w:eastAsia="Times New Roman" w:cs="Times New Roman"/>
          <w:color w:val="000000" w:themeColor="text1"/>
          <w:szCs w:val="24"/>
        </w:rPr>
        <w:t xml:space="preserve">, sitting at </w:t>
      </w:r>
      <w:r w:rsidR="00AB4ADF" w:rsidRPr="00F33404">
        <w:rPr>
          <w:rFonts w:eastAsia="Times New Roman" w:cs="Times New Roman"/>
          <w:color w:val="FF0000"/>
          <w:szCs w:val="24"/>
        </w:rPr>
        <w:t>[</w:t>
      </w:r>
      <w:r w:rsidR="00400367" w:rsidRPr="00F33404">
        <w:rPr>
          <w:rFonts w:eastAsia="Times New Roman" w:cs="Times New Roman"/>
          <w:i/>
          <w:iCs/>
          <w:color w:val="FF0000"/>
          <w:szCs w:val="24"/>
        </w:rPr>
        <w:t>court name</w:t>
      </w:r>
      <w:r w:rsidR="00AB4ADF" w:rsidRPr="00F33404">
        <w:rPr>
          <w:rFonts w:eastAsia="Times New Roman" w:cs="Times New Roman"/>
          <w:color w:val="FF0000"/>
          <w:szCs w:val="24"/>
        </w:rPr>
        <w:t>]</w:t>
      </w:r>
      <w:r w:rsidRPr="00F33404">
        <w:rPr>
          <w:rFonts w:eastAsia="Times New Roman" w:cs="Times New Roman"/>
          <w:color w:val="000000" w:themeColor="text1"/>
          <w:szCs w:val="24"/>
        </w:rPr>
        <w:t>, for</w:t>
      </w:r>
      <w:r w:rsidR="00D12B79" w:rsidRPr="00F33404">
        <w:rPr>
          <w:rFonts w:eastAsia="Times New Roman" w:cs="Times New Roman"/>
          <w:color w:val="000000" w:themeColor="text1"/>
          <w:szCs w:val="24"/>
        </w:rPr>
        <w:t xml:space="preserve"> a</w:t>
      </w:r>
      <w:r w:rsidRPr="00F33404">
        <w:rPr>
          <w:rFonts w:eastAsia="Times New Roman" w:cs="Times New Roman"/>
          <w:color w:val="FF0000"/>
          <w:szCs w:val="24"/>
        </w:rPr>
        <w:t xml:space="preserve"> </w:t>
      </w:r>
      <w:r w:rsidR="4F8B7C37" w:rsidRPr="00F33404">
        <w:rPr>
          <w:rFonts w:eastAsia="Times New Roman" w:cs="Times New Roman"/>
          <w:szCs w:val="24"/>
        </w:rPr>
        <w:t>review hearing</w:t>
      </w:r>
      <w:r w:rsidRPr="00F33404">
        <w:rPr>
          <w:rFonts w:eastAsia="Times New Roman" w:cs="Times New Roman"/>
          <w:color w:val="000000" w:themeColor="text1"/>
          <w:szCs w:val="24"/>
        </w:rPr>
        <w:t xml:space="preserve"> on </w:t>
      </w:r>
      <w:r w:rsidR="00AB4ADF" w:rsidRPr="00F33404">
        <w:rPr>
          <w:rFonts w:eastAsia="Times New Roman" w:cs="Times New Roman"/>
          <w:color w:val="FF0000"/>
          <w:szCs w:val="24"/>
        </w:rPr>
        <w:t>[</w:t>
      </w:r>
      <w:r w:rsidR="00400367" w:rsidRPr="00F33404">
        <w:rPr>
          <w:rFonts w:eastAsia="Times New Roman" w:cs="Times New Roman"/>
          <w:i/>
          <w:iCs/>
          <w:color w:val="FF0000"/>
          <w:szCs w:val="24"/>
        </w:rPr>
        <w:t>date</w:t>
      </w:r>
      <w:r w:rsidR="00AB4ADF" w:rsidRPr="00F33404">
        <w:rPr>
          <w:rFonts w:eastAsia="Times New Roman" w:cs="Times New Roman"/>
          <w:color w:val="FF0000"/>
          <w:szCs w:val="24"/>
        </w:rPr>
        <w:t>]</w:t>
      </w:r>
      <w:r w:rsidR="0096597C" w:rsidRPr="00F33404">
        <w:rPr>
          <w:rFonts w:eastAsia="Times New Roman" w:cs="Times New Roman"/>
          <w:color w:val="000000" w:themeColor="text1"/>
          <w:szCs w:val="24"/>
        </w:rPr>
        <w:t xml:space="preserve"> at </w:t>
      </w:r>
      <w:r w:rsidR="0036037E" w:rsidRPr="00F33404">
        <w:rPr>
          <w:rFonts w:eastAsia="Times New Roman" w:cs="Times New Roman"/>
          <w:color w:val="FF0000"/>
          <w:szCs w:val="24"/>
        </w:rPr>
        <w:t>[</w:t>
      </w:r>
      <w:r w:rsidR="0036037E" w:rsidRPr="00F33404">
        <w:rPr>
          <w:rFonts w:eastAsia="Times New Roman" w:cs="Times New Roman"/>
          <w:i/>
          <w:iCs/>
          <w:color w:val="FF0000"/>
          <w:szCs w:val="24"/>
        </w:rPr>
        <w:t>time</w:t>
      </w:r>
      <w:r w:rsidR="0036037E" w:rsidRPr="00F33404">
        <w:rPr>
          <w:rFonts w:eastAsia="Times New Roman" w:cs="Times New Roman"/>
          <w:color w:val="FF0000"/>
          <w:szCs w:val="24"/>
        </w:rPr>
        <w:t>]</w:t>
      </w:r>
      <w:r w:rsidRPr="00F33404">
        <w:rPr>
          <w:rFonts w:eastAsia="Times New Roman" w:cs="Times New Roman"/>
          <w:color w:val="FF0000"/>
          <w:szCs w:val="24"/>
        </w:rPr>
        <w:t xml:space="preserve"> </w:t>
      </w:r>
      <w:r w:rsidR="0036037E" w:rsidRPr="00F33404">
        <w:rPr>
          <w:rFonts w:eastAsia="Times New Roman" w:cs="Times New Roman"/>
          <w:color w:val="000000" w:themeColor="text1"/>
          <w:szCs w:val="24"/>
        </w:rPr>
        <w:t>allowing</w:t>
      </w:r>
      <w:r w:rsidRPr="00F33404">
        <w:rPr>
          <w:rFonts w:eastAsia="Times New Roman" w:cs="Times New Roman"/>
          <w:color w:val="000000" w:themeColor="text1"/>
          <w:szCs w:val="24"/>
        </w:rPr>
        <w:t xml:space="preserve"> </w:t>
      </w:r>
      <w:r w:rsidR="0036037E" w:rsidRPr="00F33404">
        <w:rPr>
          <w:rFonts w:eastAsia="Times New Roman" w:cs="Times New Roman"/>
          <w:color w:val="FF0000"/>
          <w:szCs w:val="24"/>
        </w:rPr>
        <w:t>[</w:t>
      </w:r>
      <w:r w:rsidR="0036037E" w:rsidRPr="00F33404">
        <w:rPr>
          <w:rFonts w:eastAsia="Times New Roman" w:cs="Times New Roman"/>
          <w:i/>
          <w:iCs/>
          <w:color w:val="FF0000"/>
          <w:szCs w:val="24"/>
        </w:rPr>
        <w:t>time estimate</w:t>
      </w:r>
      <w:r w:rsidR="0036037E" w:rsidRPr="00F33404">
        <w:rPr>
          <w:rFonts w:eastAsia="Times New Roman" w:cs="Times New Roman"/>
          <w:color w:val="FF0000"/>
          <w:szCs w:val="24"/>
        </w:rPr>
        <w:t>]</w:t>
      </w:r>
      <w:r w:rsidRPr="00F33404">
        <w:rPr>
          <w:rFonts w:eastAsia="Times New Roman" w:cs="Times New Roman"/>
          <w:color w:val="000000" w:themeColor="text1"/>
          <w:szCs w:val="24"/>
        </w:rPr>
        <w:t>.</w:t>
      </w:r>
      <w:r w:rsidR="004907F9" w:rsidRPr="00F33404">
        <w:rPr>
          <w:rFonts w:eastAsia="Times New Roman" w:cs="Times New Roman"/>
          <w:color w:val="000000" w:themeColor="text1"/>
          <w:szCs w:val="24"/>
        </w:rPr>
        <w:t xml:space="preserve"> </w:t>
      </w:r>
      <w:r w:rsidRPr="00F33404">
        <w:rPr>
          <w:rFonts w:eastAsia="Times New Roman" w:cs="Times New Roman"/>
          <w:color w:val="000000" w:themeColor="text1"/>
          <w:szCs w:val="24"/>
        </w:rPr>
        <w:t xml:space="preserve">The parties and their representatives shall attend no later than </w:t>
      </w:r>
      <w:r w:rsidR="0036037E" w:rsidRPr="00F33404">
        <w:rPr>
          <w:rFonts w:eastAsia="Times New Roman" w:cs="Times New Roman"/>
          <w:color w:val="000000" w:themeColor="text1"/>
          <w:szCs w:val="24"/>
        </w:rPr>
        <w:t>one hour before the time the hearing is listed</w:t>
      </w:r>
      <w:r w:rsidRPr="00F33404">
        <w:rPr>
          <w:rFonts w:eastAsia="Times New Roman" w:cs="Times New Roman"/>
          <w:color w:val="000000" w:themeColor="text1"/>
          <w:szCs w:val="24"/>
        </w:rPr>
        <w:t>.</w:t>
      </w:r>
      <w:r w:rsidR="008D3A99" w:rsidRPr="00F33404">
        <w:rPr>
          <w:rFonts w:eastAsia="Times New Roman" w:cs="Times New Roman"/>
          <w:color w:val="000000" w:themeColor="text1"/>
          <w:szCs w:val="24"/>
        </w:rPr>
        <w:t xml:space="preserve"> </w:t>
      </w:r>
    </w:p>
    <w:p w14:paraId="018D6C1F" w14:textId="77777777" w:rsidR="00A574D9" w:rsidRPr="00087369" w:rsidRDefault="00A574D9" w:rsidP="00BD7639"/>
    <w:p w14:paraId="7B1E6481" w14:textId="77777777" w:rsidR="00A574D9" w:rsidRPr="00087369" w:rsidRDefault="00A574D9" w:rsidP="00BD7639">
      <w:pPr>
        <w:outlineLvl w:val="0"/>
        <w:rPr>
          <w:rFonts w:cs="Times New Roman"/>
          <w:color w:val="000000" w:themeColor="text1"/>
          <w:szCs w:val="24"/>
        </w:rPr>
      </w:pPr>
      <w:r w:rsidRPr="00087369">
        <w:rPr>
          <w:rFonts w:cs="Times New Roman"/>
          <w:color w:val="000000" w:themeColor="text1"/>
          <w:szCs w:val="24"/>
        </w:rPr>
        <w:t xml:space="preserve">Dated </w:t>
      </w:r>
      <w:r w:rsidRPr="00087369">
        <w:rPr>
          <w:rFonts w:cs="Times New Roman"/>
          <w:color w:val="FF0000"/>
          <w:szCs w:val="24"/>
        </w:rPr>
        <w:t>[</w:t>
      </w:r>
      <w:r w:rsidRPr="00087369">
        <w:rPr>
          <w:rFonts w:cs="Times New Roman"/>
          <w:i/>
          <w:color w:val="FF0000"/>
          <w:szCs w:val="24"/>
        </w:rPr>
        <w:t>date</w:t>
      </w:r>
      <w:r w:rsidRPr="00087369">
        <w:rPr>
          <w:rFonts w:cs="Times New Roman"/>
          <w:color w:val="FF0000"/>
          <w:szCs w:val="24"/>
        </w:rPr>
        <w:t>]</w:t>
      </w:r>
    </w:p>
    <w:p w14:paraId="5802A445" w14:textId="56F266E1" w:rsidR="00A574D9" w:rsidRDefault="00A574D9" w:rsidP="00BD7639"/>
    <w:p w14:paraId="2C61B96E" w14:textId="77777777" w:rsidR="00F33404" w:rsidRPr="00087369" w:rsidRDefault="00F33404" w:rsidP="00BD7639"/>
    <w:p w14:paraId="7864CB32" w14:textId="77777777" w:rsidR="00A574D9" w:rsidRPr="00087369" w:rsidRDefault="00A574D9" w:rsidP="00BD7639">
      <w:pPr>
        <w:outlineLvl w:val="0"/>
        <w:rPr>
          <w:rFonts w:cs="Times New Roman"/>
          <w:b/>
          <w:color w:val="000000" w:themeColor="text1"/>
          <w:szCs w:val="24"/>
        </w:rPr>
      </w:pPr>
      <w:r w:rsidRPr="00087369">
        <w:rPr>
          <w:rFonts w:cs="Times New Roman"/>
          <w:b/>
          <w:color w:val="000000" w:themeColor="text1"/>
          <w:szCs w:val="24"/>
        </w:rPr>
        <w:t>Communications with the court</w:t>
      </w:r>
    </w:p>
    <w:p w14:paraId="4DD43F17" w14:textId="77777777" w:rsidR="00A574D9" w:rsidRPr="00087369" w:rsidRDefault="00A574D9" w:rsidP="00BD7639">
      <w:pPr>
        <w:rPr>
          <w:rFonts w:cs="Times New Roman"/>
          <w:color w:val="000000" w:themeColor="text1"/>
          <w:szCs w:val="24"/>
        </w:rPr>
      </w:pPr>
      <w:r w:rsidRPr="00087369">
        <w:rPr>
          <w:rFonts w:cs="Times New Roman"/>
          <w:color w:val="000000" w:themeColor="text1"/>
          <w:szCs w:val="24"/>
        </w:rPr>
        <w:t>All communications to the court about this order should be sent to:</w:t>
      </w:r>
    </w:p>
    <w:p w14:paraId="62852DFE" w14:textId="3FE2BF27" w:rsidR="00A574D9" w:rsidRPr="00087369" w:rsidRDefault="00A574D9" w:rsidP="00BD7639">
      <w:pPr>
        <w:rPr>
          <w:rFonts w:cs="Times New Roman"/>
          <w:i/>
          <w:color w:val="000000" w:themeColor="text1"/>
          <w:szCs w:val="24"/>
        </w:rPr>
      </w:pPr>
      <w:r w:rsidRPr="00087369">
        <w:rPr>
          <w:rFonts w:cs="Times New Roman"/>
          <w:color w:val="FF0000"/>
          <w:szCs w:val="24"/>
        </w:rPr>
        <w:t>[</w:t>
      </w:r>
      <w:r w:rsidRPr="00087369">
        <w:rPr>
          <w:rFonts w:cs="Times New Roman"/>
          <w:i/>
          <w:color w:val="FF0000"/>
          <w:szCs w:val="24"/>
        </w:rPr>
        <w:t>Insert the address and telephone number of the appropriate Court Office</w:t>
      </w:r>
      <w:r w:rsidRPr="00087369">
        <w:rPr>
          <w:rFonts w:cs="Times New Roman"/>
          <w:color w:val="FF0000"/>
          <w:szCs w:val="24"/>
        </w:rPr>
        <w:t>]</w:t>
      </w:r>
    </w:p>
    <w:p w14:paraId="2A4264E8" w14:textId="0568592B" w:rsidR="00A574D9" w:rsidRPr="00087369" w:rsidRDefault="00A574D9" w:rsidP="00BD7639">
      <w:pPr>
        <w:rPr>
          <w:rFonts w:cs="Times New Roman"/>
          <w:color w:val="000000" w:themeColor="text1"/>
          <w:szCs w:val="24"/>
        </w:rPr>
      </w:pPr>
      <w:r w:rsidRPr="00087369">
        <w:rPr>
          <w:rFonts w:cs="Times New Roman"/>
          <w:color w:val="000000" w:themeColor="text1"/>
          <w:szCs w:val="24"/>
        </w:rPr>
        <w:t>If the order is made at the Royal Courts of Justice, communications should be addressed as follows:</w:t>
      </w:r>
    </w:p>
    <w:p w14:paraId="5025E6E1" w14:textId="77777777" w:rsidR="00A574D9" w:rsidRPr="00087369" w:rsidRDefault="00A574D9" w:rsidP="00BD7639">
      <w:pPr>
        <w:rPr>
          <w:rFonts w:cs="Times New Roman"/>
          <w:color w:val="000000" w:themeColor="text1"/>
          <w:szCs w:val="24"/>
        </w:rPr>
      </w:pPr>
      <w:r w:rsidRPr="00087369">
        <w:rPr>
          <w:rFonts w:cs="Times New Roman"/>
          <w:color w:val="000000" w:themeColor="text1"/>
          <w:szCs w:val="24"/>
        </w:rPr>
        <w:t>The Clerk of the Rules, Queen’s Building, Royal Courts of Justice, Strand, London WC2A 2LL quoting the case number. The telephone number is 020 7947 6543.</w:t>
      </w:r>
    </w:p>
    <w:p w14:paraId="59173455" w14:textId="77777777" w:rsidR="00A574D9" w:rsidRPr="00087369" w:rsidRDefault="00A574D9" w:rsidP="00BD7639">
      <w:pPr>
        <w:rPr>
          <w:rFonts w:cs="Times New Roman"/>
          <w:color w:val="000000" w:themeColor="text1"/>
          <w:szCs w:val="24"/>
        </w:rPr>
      </w:pPr>
      <w:r w:rsidRPr="00087369">
        <w:rPr>
          <w:rFonts w:cs="Times New Roman"/>
          <w:color w:val="000000" w:themeColor="text1"/>
          <w:szCs w:val="24"/>
        </w:rPr>
        <w:t>The offices are open between 10.00am and 4.30pm Monday to Friday.</w:t>
      </w:r>
    </w:p>
    <w:p w14:paraId="6A3F7E9D" w14:textId="77777777" w:rsidR="00A574D9" w:rsidRPr="00087369" w:rsidRDefault="00A574D9" w:rsidP="00BD7639"/>
    <w:p w14:paraId="20E92FCB" w14:textId="77777777" w:rsidR="00A574D9" w:rsidRPr="00087369" w:rsidRDefault="00A574D9" w:rsidP="00BD7639"/>
    <w:p w14:paraId="2CDB41A9" w14:textId="77777777" w:rsidR="00A574D9" w:rsidRPr="00087369" w:rsidRDefault="00A574D9" w:rsidP="00BD7639">
      <w:pPr>
        <w:outlineLvl w:val="0"/>
        <w:rPr>
          <w:rFonts w:cs="Times New Roman"/>
          <w:b/>
          <w:color w:val="000000" w:themeColor="text1"/>
          <w:szCs w:val="24"/>
        </w:rPr>
      </w:pPr>
      <w:r w:rsidRPr="00087369">
        <w:rPr>
          <w:rFonts w:cs="Times New Roman"/>
          <w:b/>
          <w:color w:val="000000" w:themeColor="text1"/>
          <w:szCs w:val="24"/>
        </w:rPr>
        <w:t>Name and address of applicant’s legal representatives</w:t>
      </w:r>
    </w:p>
    <w:p w14:paraId="7272ABBC" w14:textId="77777777" w:rsidR="00A574D9" w:rsidRPr="00087369" w:rsidRDefault="00A574D9" w:rsidP="00BD7639">
      <w:pPr>
        <w:rPr>
          <w:rFonts w:cs="Times New Roman"/>
          <w:color w:val="000000" w:themeColor="text1"/>
          <w:szCs w:val="24"/>
        </w:rPr>
      </w:pPr>
      <w:r w:rsidRPr="00087369">
        <w:rPr>
          <w:rFonts w:cs="Times New Roman"/>
          <w:color w:val="000000" w:themeColor="text1"/>
          <w:szCs w:val="24"/>
        </w:rPr>
        <w:t>The applicant’s legal representatives are:</w:t>
      </w:r>
    </w:p>
    <w:p w14:paraId="71A1A935" w14:textId="78CC0D36" w:rsidR="00302769" w:rsidRPr="00087369" w:rsidRDefault="00A574D9" w:rsidP="00BD7639">
      <w:pPr>
        <w:rPr>
          <w:rFonts w:cs="Times New Roman"/>
          <w:color w:val="000000" w:themeColor="text1"/>
          <w:szCs w:val="24"/>
        </w:rPr>
      </w:pPr>
      <w:r w:rsidRPr="00087369">
        <w:rPr>
          <w:rFonts w:cs="Times New Roman"/>
          <w:color w:val="FF0000"/>
          <w:szCs w:val="24"/>
        </w:rPr>
        <w:t>[</w:t>
      </w:r>
      <w:r w:rsidRPr="00087369">
        <w:rPr>
          <w:rFonts w:cs="Times New Roman"/>
          <w:i/>
          <w:color w:val="FF0000"/>
          <w:szCs w:val="24"/>
        </w:rPr>
        <w:t xml:space="preserve">Name, address, reference, </w:t>
      </w:r>
      <w:proofErr w:type="gramStart"/>
      <w:r w:rsidRPr="00087369">
        <w:rPr>
          <w:rFonts w:cs="Times New Roman"/>
          <w:i/>
          <w:color w:val="FF0000"/>
          <w:szCs w:val="24"/>
        </w:rPr>
        <w:t>fax</w:t>
      </w:r>
      <w:proofErr w:type="gramEnd"/>
      <w:r w:rsidRPr="00087369">
        <w:rPr>
          <w:rFonts w:cs="Times New Roman"/>
          <w:i/>
          <w:color w:val="FF0000"/>
          <w:szCs w:val="24"/>
        </w:rPr>
        <w:t xml:space="preserve"> and telephone numbers (both in and out of office hours) and email</w:t>
      </w:r>
      <w:r w:rsidRPr="00087369">
        <w:rPr>
          <w:rFonts w:cs="Times New Roman"/>
          <w:color w:val="FF0000"/>
          <w:szCs w:val="24"/>
        </w:rPr>
        <w:t>]</w:t>
      </w:r>
    </w:p>
    <w:sectPr w:rsidR="00302769" w:rsidRPr="00087369" w:rsidSect="002A0CF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1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8619D" w14:textId="77777777" w:rsidR="00BD2241" w:rsidRDefault="00BD2241" w:rsidP="001D0DE6">
      <w:r>
        <w:separator/>
      </w:r>
    </w:p>
  </w:endnote>
  <w:endnote w:type="continuationSeparator" w:id="0">
    <w:p w14:paraId="6840B274" w14:textId="77777777" w:rsidR="00BD2241" w:rsidRDefault="00BD2241" w:rsidP="001D0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DD9B1" w14:textId="77777777" w:rsidR="004E49A7" w:rsidRDefault="004E49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3953F" w14:textId="455048EB" w:rsidR="004E49A7" w:rsidRPr="004E49A7" w:rsidRDefault="004E49A7" w:rsidP="004E49A7">
    <w:pPr>
      <w:pStyle w:val="Header"/>
      <w:tabs>
        <w:tab w:val="clear" w:pos="4513"/>
        <w:tab w:val="clear" w:pos="9026"/>
        <w:tab w:val="left" w:pos="6165"/>
      </w:tabs>
      <w:rPr>
        <w:rFonts w:cs="Times New Roman"/>
        <w:iCs/>
        <w:sz w:val="18"/>
        <w:szCs w:val="18"/>
      </w:rPr>
    </w:pPr>
    <w:r w:rsidRPr="004E49A7">
      <w:rPr>
        <w:rFonts w:cs="Times New Roman"/>
        <w:iCs/>
        <w:sz w:val="18"/>
        <w:szCs w:val="18"/>
      </w:rPr>
      <w:t>Order 23.1: Child Deprivation of Liberty Order</w:t>
    </w:r>
    <w:r>
      <w:rPr>
        <w:rFonts w:cs="Times New Roman"/>
        <w:iCs/>
        <w:sz w:val="18"/>
        <w:szCs w:val="18"/>
      </w:rPr>
      <w:tab/>
    </w:r>
  </w:p>
  <w:sdt>
    <w:sdtPr>
      <w:rPr>
        <w:rFonts w:cs="Times New Roman"/>
        <w:sz w:val="18"/>
        <w:szCs w:val="18"/>
      </w:rPr>
      <w:id w:val="-17067903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8F9233" w14:textId="77777777" w:rsidR="0087641A" w:rsidRPr="00AF6ABF" w:rsidRDefault="0087641A" w:rsidP="0087641A">
        <w:pPr>
          <w:pStyle w:val="Footer"/>
          <w:jc w:val="center"/>
          <w:rPr>
            <w:rFonts w:cs="Times New Roman"/>
            <w:sz w:val="18"/>
            <w:szCs w:val="18"/>
          </w:rPr>
        </w:pPr>
        <w:r w:rsidRPr="00AF6ABF">
          <w:rPr>
            <w:rFonts w:cs="Times New Roman"/>
            <w:sz w:val="18"/>
            <w:szCs w:val="18"/>
          </w:rPr>
          <w:fldChar w:fldCharType="begin"/>
        </w:r>
        <w:r w:rsidRPr="00AF6ABF">
          <w:rPr>
            <w:rFonts w:cs="Times New Roman"/>
            <w:sz w:val="18"/>
            <w:szCs w:val="18"/>
          </w:rPr>
          <w:instrText xml:space="preserve"> PAGE   \* MERGEFORMAT </w:instrText>
        </w:r>
        <w:r w:rsidRPr="00AF6ABF">
          <w:rPr>
            <w:rFonts w:cs="Times New Roman"/>
            <w:sz w:val="18"/>
            <w:szCs w:val="18"/>
          </w:rPr>
          <w:fldChar w:fldCharType="separate"/>
        </w:r>
        <w:r>
          <w:rPr>
            <w:rFonts w:cs="Times New Roman"/>
            <w:sz w:val="18"/>
            <w:szCs w:val="18"/>
          </w:rPr>
          <w:t>1</w:t>
        </w:r>
        <w:r w:rsidRPr="00AF6ABF">
          <w:rPr>
            <w:rFonts w:cs="Times New Roman"/>
            <w:noProof/>
            <w:sz w:val="18"/>
            <w:szCs w:val="18"/>
          </w:rPr>
          <w:fldChar w:fldCharType="end"/>
        </w:r>
      </w:p>
    </w:sdtContent>
  </w:sdt>
  <w:p w14:paraId="53E87170" w14:textId="77777777" w:rsidR="0087641A" w:rsidRDefault="0087641A" w:rsidP="0087641A">
    <w:pPr>
      <w:pStyle w:val="Footer"/>
    </w:pPr>
  </w:p>
  <w:p w14:paraId="430A8595" w14:textId="77777777" w:rsidR="00AF01A1" w:rsidRDefault="00AF01A1">
    <w:pPr>
      <w:pStyle w:val="Footer"/>
    </w:pPr>
  </w:p>
  <w:p w14:paraId="35C924C2" w14:textId="77777777" w:rsidR="00AF01A1" w:rsidRDefault="00AF0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8702B" w14:textId="42E3DE14" w:rsidR="0087641A" w:rsidRPr="004E49A7" w:rsidRDefault="0087641A" w:rsidP="004E49A7">
    <w:pPr>
      <w:pStyle w:val="Header"/>
      <w:rPr>
        <w:rFonts w:cs="Times New Roman"/>
        <w:iCs/>
        <w:sz w:val="18"/>
        <w:szCs w:val="18"/>
      </w:rPr>
    </w:pPr>
    <w:r w:rsidRPr="004E49A7">
      <w:rPr>
        <w:rFonts w:cs="Times New Roman"/>
        <w:iCs/>
        <w:sz w:val="18"/>
        <w:szCs w:val="18"/>
      </w:rPr>
      <w:t xml:space="preserve">Order 23.1: Child </w:t>
    </w:r>
    <w:r w:rsidR="004E49A7" w:rsidRPr="004E49A7">
      <w:rPr>
        <w:rFonts w:cs="Times New Roman"/>
        <w:iCs/>
        <w:sz w:val="18"/>
        <w:szCs w:val="18"/>
      </w:rPr>
      <w:t xml:space="preserve">Deprivation of Liberty </w:t>
    </w:r>
    <w:r w:rsidRPr="004E49A7">
      <w:rPr>
        <w:rFonts w:cs="Times New Roman"/>
        <w:iCs/>
        <w:sz w:val="18"/>
        <w:szCs w:val="18"/>
      </w:rPr>
      <w:t>Order</w:t>
    </w:r>
  </w:p>
  <w:sdt>
    <w:sdtPr>
      <w:rPr>
        <w:rFonts w:cs="Times New Roman"/>
        <w:sz w:val="18"/>
        <w:szCs w:val="18"/>
      </w:rPr>
      <w:id w:val="4347184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73F6D0" w14:textId="77777777" w:rsidR="0087641A" w:rsidRPr="00AF6ABF" w:rsidRDefault="0087641A" w:rsidP="0087641A">
        <w:pPr>
          <w:pStyle w:val="Footer"/>
          <w:jc w:val="center"/>
          <w:rPr>
            <w:rFonts w:cs="Times New Roman"/>
            <w:sz w:val="18"/>
            <w:szCs w:val="18"/>
          </w:rPr>
        </w:pPr>
        <w:r w:rsidRPr="00AF6ABF">
          <w:rPr>
            <w:rFonts w:cs="Times New Roman"/>
            <w:sz w:val="18"/>
            <w:szCs w:val="18"/>
          </w:rPr>
          <w:fldChar w:fldCharType="begin"/>
        </w:r>
        <w:r w:rsidRPr="00AF6ABF">
          <w:rPr>
            <w:rFonts w:cs="Times New Roman"/>
            <w:sz w:val="18"/>
            <w:szCs w:val="18"/>
          </w:rPr>
          <w:instrText xml:space="preserve"> PAGE   \* MERGEFORMAT </w:instrText>
        </w:r>
        <w:r w:rsidRPr="00AF6ABF">
          <w:rPr>
            <w:rFonts w:cs="Times New Roman"/>
            <w:sz w:val="18"/>
            <w:szCs w:val="18"/>
          </w:rPr>
          <w:fldChar w:fldCharType="separate"/>
        </w:r>
        <w:r>
          <w:rPr>
            <w:rFonts w:cs="Times New Roman"/>
            <w:sz w:val="18"/>
            <w:szCs w:val="18"/>
          </w:rPr>
          <w:t>1</w:t>
        </w:r>
        <w:r w:rsidRPr="00AF6ABF">
          <w:rPr>
            <w:rFonts w:cs="Times New Roman"/>
            <w:noProof/>
            <w:sz w:val="18"/>
            <w:szCs w:val="18"/>
          </w:rPr>
          <w:fldChar w:fldCharType="end"/>
        </w:r>
      </w:p>
    </w:sdtContent>
  </w:sdt>
  <w:p w14:paraId="64D0778E" w14:textId="77777777" w:rsidR="0087641A" w:rsidRDefault="0087641A" w:rsidP="0087641A">
    <w:pPr>
      <w:pStyle w:val="Footer"/>
    </w:pPr>
  </w:p>
  <w:p w14:paraId="3B396AD6" w14:textId="24C463FE" w:rsidR="00A5152E" w:rsidRDefault="00A5152E" w:rsidP="002A0CF8">
    <w:pPr>
      <w:pStyle w:val="Header"/>
      <w:rPr>
        <w:rFonts w:cs="Times New Roman"/>
        <w:sz w:val="18"/>
        <w:szCs w:val="18"/>
      </w:rPr>
    </w:pPr>
  </w:p>
  <w:p w14:paraId="1D3CCF5B" w14:textId="77777777" w:rsidR="00A5152E" w:rsidRPr="002A0CF8" w:rsidRDefault="00A5152E" w:rsidP="002A0CF8">
    <w:pPr>
      <w:pStyle w:val="Header"/>
      <w:rPr>
        <w:rFonts w:cs="Times New Roman"/>
        <w:sz w:val="18"/>
        <w:szCs w:val="18"/>
      </w:rPr>
    </w:pPr>
  </w:p>
  <w:p w14:paraId="06D12D75" w14:textId="77777777" w:rsidR="002A0CF8" w:rsidRPr="002A0CF8" w:rsidRDefault="002A0CF8" w:rsidP="002A0C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ACE25" w14:textId="77777777" w:rsidR="00BD2241" w:rsidRDefault="00BD2241" w:rsidP="001D0DE6">
      <w:r>
        <w:separator/>
      </w:r>
    </w:p>
  </w:footnote>
  <w:footnote w:type="continuationSeparator" w:id="0">
    <w:p w14:paraId="732D60D0" w14:textId="77777777" w:rsidR="00BD2241" w:rsidRDefault="00BD2241" w:rsidP="001D0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AF54A" w14:textId="77777777" w:rsidR="004E49A7" w:rsidRDefault="004E49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DE1BB6B" w14:paraId="740F57A4" w14:textId="77777777" w:rsidTr="00A61BF9">
      <w:tc>
        <w:tcPr>
          <w:tcW w:w="3005" w:type="dxa"/>
        </w:tcPr>
        <w:p w14:paraId="13D8D490" w14:textId="7AE7BA3A" w:rsidR="6DE1BB6B" w:rsidRDefault="6DE1BB6B" w:rsidP="6DE1BB6B">
          <w:pPr>
            <w:pStyle w:val="Header"/>
            <w:ind w:left="-115"/>
          </w:pPr>
        </w:p>
      </w:tc>
      <w:tc>
        <w:tcPr>
          <w:tcW w:w="3005" w:type="dxa"/>
        </w:tcPr>
        <w:p w14:paraId="6E0B0B11" w14:textId="228B18A2" w:rsidR="6DE1BB6B" w:rsidRDefault="6DE1BB6B" w:rsidP="6DE1BB6B">
          <w:pPr>
            <w:pStyle w:val="Header"/>
            <w:jc w:val="center"/>
          </w:pPr>
        </w:p>
      </w:tc>
      <w:tc>
        <w:tcPr>
          <w:tcW w:w="3005" w:type="dxa"/>
        </w:tcPr>
        <w:p w14:paraId="30AA7DB9" w14:textId="3D867E87" w:rsidR="6DE1BB6B" w:rsidRDefault="6DE1BB6B" w:rsidP="6DE1BB6B">
          <w:pPr>
            <w:pStyle w:val="Header"/>
            <w:ind w:right="-115"/>
            <w:jc w:val="right"/>
          </w:pPr>
        </w:p>
      </w:tc>
    </w:tr>
  </w:tbl>
  <w:p w14:paraId="0A8AD9F6" w14:textId="42D48D0C" w:rsidR="6DE1BB6B" w:rsidRDefault="6DE1BB6B" w:rsidP="6DE1BB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0A41D" w14:textId="48FDDCA8" w:rsidR="002A0CF8" w:rsidRPr="00AF01A1" w:rsidRDefault="6DE1BB6B" w:rsidP="6DE1BB6B">
    <w:pPr>
      <w:pStyle w:val="Header"/>
      <w:jc w:val="center"/>
      <w:rPr>
        <w:rFonts w:cs="Times New Roman"/>
        <w:i/>
        <w:iCs/>
        <w:sz w:val="18"/>
        <w:szCs w:val="18"/>
      </w:rPr>
    </w:pPr>
    <w:r w:rsidRPr="6DE1BB6B">
      <w:rPr>
        <w:rFonts w:cs="Times New Roman"/>
        <w:i/>
        <w:iCs/>
        <w:sz w:val="18"/>
        <w:szCs w:val="18"/>
      </w:rPr>
      <w:t>Order 23.</w:t>
    </w:r>
    <w:r w:rsidR="00D125E1">
      <w:rPr>
        <w:rFonts w:cs="Times New Roman"/>
        <w:i/>
        <w:iCs/>
        <w:sz w:val="18"/>
        <w:szCs w:val="18"/>
      </w:rPr>
      <w:t>1</w:t>
    </w:r>
    <w:r w:rsidRPr="6DE1BB6B">
      <w:rPr>
        <w:rFonts w:cs="Times New Roman"/>
        <w:i/>
        <w:iCs/>
        <w:sz w:val="18"/>
        <w:szCs w:val="18"/>
      </w:rPr>
      <w:t>: Child D</w:t>
    </w:r>
    <w:r w:rsidR="004E49A7">
      <w:rPr>
        <w:rFonts w:cs="Times New Roman"/>
        <w:i/>
        <w:iCs/>
        <w:sz w:val="18"/>
        <w:szCs w:val="18"/>
      </w:rPr>
      <w:t xml:space="preserve">eprivation of Liberty </w:t>
    </w:r>
    <w:r w:rsidRPr="6DE1BB6B">
      <w:rPr>
        <w:rFonts w:cs="Times New Roman"/>
        <w:i/>
        <w:iCs/>
        <w:sz w:val="18"/>
        <w:szCs w:val="18"/>
      </w:rPr>
      <w:t xml:space="preserve">Order </w:t>
    </w:r>
  </w:p>
  <w:p w14:paraId="71D8A717" w14:textId="77777777" w:rsidR="008333F3" w:rsidRDefault="008333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0139"/>
    <w:multiLevelType w:val="hybridMultilevel"/>
    <w:tmpl w:val="CE6A40A8"/>
    <w:lvl w:ilvl="0" w:tplc="097E6D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C7F96"/>
    <w:multiLevelType w:val="hybridMultilevel"/>
    <w:tmpl w:val="FA121D62"/>
    <w:lvl w:ilvl="0" w:tplc="A1B08EA6">
      <w:start w:val="1"/>
      <w:numFmt w:val="decimal"/>
      <w:lvlText w:val="%1."/>
      <w:lvlJc w:val="left"/>
      <w:pPr>
        <w:ind w:left="720" w:hanging="360"/>
      </w:pPr>
    </w:lvl>
    <w:lvl w:ilvl="1" w:tplc="1E76EF58">
      <w:start w:val="1"/>
      <w:numFmt w:val="lowerLetter"/>
      <w:lvlText w:val="%2."/>
      <w:lvlJc w:val="left"/>
      <w:pPr>
        <w:ind w:left="1440" w:hanging="360"/>
      </w:pPr>
    </w:lvl>
    <w:lvl w:ilvl="2" w:tplc="981CF5DA">
      <w:start w:val="1"/>
      <w:numFmt w:val="lowerRoman"/>
      <w:lvlText w:val="%3."/>
      <w:lvlJc w:val="right"/>
      <w:pPr>
        <w:ind w:left="2160" w:hanging="180"/>
      </w:pPr>
    </w:lvl>
    <w:lvl w:ilvl="3" w:tplc="784459D4">
      <w:start w:val="1"/>
      <w:numFmt w:val="decimal"/>
      <w:lvlText w:val="%4."/>
      <w:lvlJc w:val="left"/>
      <w:pPr>
        <w:ind w:left="2880" w:hanging="360"/>
      </w:pPr>
    </w:lvl>
    <w:lvl w:ilvl="4" w:tplc="754C7726">
      <w:start w:val="1"/>
      <w:numFmt w:val="lowerLetter"/>
      <w:lvlText w:val="%5."/>
      <w:lvlJc w:val="left"/>
      <w:pPr>
        <w:ind w:left="3600" w:hanging="360"/>
      </w:pPr>
    </w:lvl>
    <w:lvl w:ilvl="5" w:tplc="7ADE38BA">
      <w:start w:val="1"/>
      <w:numFmt w:val="lowerRoman"/>
      <w:lvlText w:val="%6."/>
      <w:lvlJc w:val="right"/>
      <w:pPr>
        <w:ind w:left="4320" w:hanging="180"/>
      </w:pPr>
    </w:lvl>
    <w:lvl w:ilvl="6" w:tplc="99FA98FC">
      <w:start w:val="1"/>
      <w:numFmt w:val="decimal"/>
      <w:lvlText w:val="%7."/>
      <w:lvlJc w:val="left"/>
      <w:pPr>
        <w:ind w:left="5040" w:hanging="360"/>
      </w:pPr>
    </w:lvl>
    <w:lvl w:ilvl="7" w:tplc="64441958">
      <w:start w:val="1"/>
      <w:numFmt w:val="lowerLetter"/>
      <w:lvlText w:val="%8."/>
      <w:lvlJc w:val="left"/>
      <w:pPr>
        <w:ind w:left="5760" w:hanging="360"/>
      </w:pPr>
    </w:lvl>
    <w:lvl w:ilvl="8" w:tplc="ABF8DE9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9588F"/>
    <w:multiLevelType w:val="hybridMultilevel"/>
    <w:tmpl w:val="AD3077E0"/>
    <w:lvl w:ilvl="0" w:tplc="8AC679B6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EF7937"/>
    <w:multiLevelType w:val="hybridMultilevel"/>
    <w:tmpl w:val="AFAE3D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609F6"/>
    <w:multiLevelType w:val="hybridMultilevel"/>
    <w:tmpl w:val="BACA75EE"/>
    <w:lvl w:ilvl="0" w:tplc="0809000F">
      <w:start w:val="1"/>
      <w:numFmt w:val="decimal"/>
      <w:lvlText w:val="%1."/>
      <w:lvlJc w:val="left"/>
      <w:pPr>
        <w:tabs>
          <w:tab w:val="num" w:pos="1133"/>
        </w:tabs>
        <w:ind w:left="1133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853"/>
        </w:tabs>
        <w:ind w:left="185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73"/>
        </w:tabs>
        <w:ind w:left="257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93"/>
        </w:tabs>
        <w:ind w:left="329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013"/>
        </w:tabs>
        <w:ind w:left="401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733"/>
        </w:tabs>
        <w:ind w:left="473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53"/>
        </w:tabs>
        <w:ind w:left="545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73"/>
        </w:tabs>
        <w:ind w:left="617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93"/>
        </w:tabs>
        <w:ind w:left="6893" w:hanging="180"/>
      </w:pPr>
      <w:rPr>
        <w:rFonts w:cs="Times New Roman"/>
      </w:rPr>
    </w:lvl>
  </w:abstractNum>
  <w:abstractNum w:abstractNumId="5" w15:restartNumberingAfterBreak="0">
    <w:nsid w:val="304929E3"/>
    <w:multiLevelType w:val="hybridMultilevel"/>
    <w:tmpl w:val="94C82C44"/>
    <w:lvl w:ilvl="0" w:tplc="BA24A000">
      <w:start w:val="9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33447EC2"/>
    <w:multiLevelType w:val="multilevel"/>
    <w:tmpl w:val="719035E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7" w15:restartNumberingAfterBreak="0">
    <w:nsid w:val="388223ED"/>
    <w:multiLevelType w:val="hybridMultilevel"/>
    <w:tmpl w:val="734A75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C1137D"/>
    <w:multiLevelType w:val="hybridMultilevel"/>
    <w:tmpl w:val="F2C8A7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16092"/>
    <w:multiLevelType w:val="hybridMultilevel"/>
    <w:tmpl w:val="BBE24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A5FD7"/>
    <w:multiLevelType w:val="hybridMultilevel"/>
    <w:tmpl w:val="612AF426"/>
    <w:lvl w:ilvl="0" w:tplc="E36A0F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36D1D"/>
    <w:multiLevelType w:val="hybridMultilevel"/>
    <w:tmpl w:val="A2FAB8F4"/>
    <w:lvl w:ilvl="0" w:tplc="527EFD4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CF3AC7"/>
    <w:multiLevelType w:val="multilevel"/>
    <w:tmpl w:val="9296F6C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3" w15:restartNumberingAfterBreak="0">
    <w:nsid w:val="436E0ACA"/>
    <w:multiLevelType w:val="hybridMultilevel"/>
    <w:tmpl w:val="4956B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E7F39"/>
    <w:multiLevelType w:val="hybridMultilevel"/>
    <w:tmpl w:val="37C86BE4"/>
    <w:lvl w:ilvl="0" w:tplc="33F0F64A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923D7C"/>
    <w:multiLevelType w:val="hybridMultilevel"/>
    <w:tmpl w:val="0FA81FC8"/>
    <w:lvl w:ilvl="0" w:tplc="980A642A">
      <w:start w:val="1"/>
      <w:numFmt w:val="decimal"/>
      <w:lvlText w:val="%1."/>
      <w:lvlJc w:val="left"/>
      <w:pPr>
        <w:ind w:left="720" w:hanging="360"/>
      </w:pPr>
    </w:lvl>
    <w:lvl w:ilvl="1" w:tplc="1DFA8B8E">
      <w:start w:val="1"/>
      <w:numFmt w:val="lowerLetter"/>
      <w:lvlText w:val="%2."/>
      <w:lvlJc w:val="left"/>
      <w:pPr>
        <w:ind w:left="1440" w:hanging="360"/>
      </w:pPr>
    </w:lvl>
    <w:lvl w:ilvl="2" w:tplc="313C5126">
      <w:start w:val="1"/>
      <w:numFmt w:val="lowerRoman"/>
      <w:lvlText w:val="%3."/>
      <w:lvlJc w:val="right"/>
      <w:pPr>
        <w:ind w:left="2160" w:hanging="180"/>
      </w:pPr>
    </w:lvl>
    <w:lvl w:ilvl="3" w:tplc="85DA85C0">
      <w:start w:val="1"/>
      <w:numFmt w:val="decimal"/>
      <w:lvlText w:val="%4."/>
      <w:lvlJc w:val="left"/>
      <w:pPr>
        <w:ind w:left="2880" w:hanging="360"/>
      </w:pPr>
    </w:lvl>
    <w:lvl w:ilvl="4" w:tplc="998C3D4A">
      <w:start w:val="1"/>
      <w:numFmt w:val="lowerLetter"/>
      <w:lvlText w:val="%5."/>
      <w:lvlJc w:val="left"/>
      <w:pPr>
        <w:ind w:left="3600" w:hanging="360"/>
      </w:pPr>
    </w:lvl>
    <w:lvl w:ilvl="5" w:tplc="D29C3B0C">
      <w:start w:val="1"/>
      <w:numFmt w:val="lowerRoman"/>
      <w:lvlText w:val="%6."/>
      <w:lvlJc w:val="right"/>
      <w:pPr>
        <w:ind w:left="4320" w:hanging="180"/>
      </w:pPr>
    </w:lvl>
    <w:lvl w:ilvl="6" w:tplc="88FA84C4">
      <w:start w:val="1"/>
      <w:numFmt w:val="decimal"/>
      <w:lvlText w:val="%7."/>
      <w:lvlJc w:val="left"/>
      <w:pPr>
        <w:ind w:left="5040" w:hanging="360"/>
      </w:pPr>
    </w:lvl>
    <w:lvl w:ilvl="7" w:tplc="C0FE53F2">
      <w:start w:val="1"/>
      <w:numFmt w:val="lowerLetter"/>
      <w:lvlText w:val="%8."/>
      <w:lvlJc w:val="left"/>
      <w:pPr>
        <w:ind w:left="5760" w:hanging="360"/>
      </w:pPr>
    </w:lvl>
    <w:lvl w:ilvl="8" w:tplc="CEE8173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F1602B"/>
    <w:multiLevelType w:val="multilevel"/>
    <w:tmpl w:val="34D08D8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Theme="minorHAnsi" w:hAnsi="Times New Roman" w:cs="Times New Roman"/>
        <w:b w:val="0"/>
        <w:bCs w:val="0"/>
        <w:i w:val="0"/>
        <w:i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b w:val="0"/>
        <w:bCs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7" w15:restartNumberingAfterBreak="0">
    <w:nsid w:val="5500259F"/>
    <w:multiLevelType w:val="hybridMultilevel"/>
    <w:tmpl w:val="DDA81728"/>
    <w:lvl w:ilvl="0" w:tplc="BDFC0EDC">
      <w:start w:val="1"/>
      <w:numFmt w:val="decimal"/>
      <w:lvlText w:val="%1."/>
      <w:lvlJc w:val="left"/>
      <w:pPr>
        <w:ind w:left="720" w:hanging="360"/>
      </w:pPr>
    </w:lvl>
    <w:lvl w:ilvl="1" w:tplc="71ECFC70">
      <w:start w:val="1"/>
      <w:numFmt w:val="lowerLetter"/>
      <w:lvlText w:val="%2."/>
      <w:lvlJc w:val="left"/>
      <w:pPr>
        <w:ind w:left="1440" w:hanging="360"/>
      </w:pPr>
    </w:lvl>
    <w:lvl w:ilvl="2" w:tplc="1728A580">
      <w:start w:val="1"/>
      <w:numFmt w:val="lowerRoman"/>
      <w:lvlText w:val="%3."/>
      <w:lvlJc w:val="right"/>
      <w:pPr>
        <w:ind w:left="2160" w:hanging="180"/>
      </w:pPr>
    </w:lvl>
    <w:lvl w:ilvl="3" w:tplc="C206D87A">
      <w:start w:val="1"/>
      <w:numFmt w:val="decimal"/>
      <w:lvlText w:val="%4."/>
      <w:lvlJc w:val="left"/>
      <w:pPr>
        <w:ind w:left="2880" w:hanging="360"/>
      </w:pPr>
    </w:lvl>
    <w:lvl w:ilvl="4" w:tplc="4D8C66EA">
      <w:start w:val="1"/>
      <w:numFmt w:val="lowerLetter"/>
      <w:lvlText w:val="%5."/>
      <w:lvlJc w:val="left"/>
      <w:pPr>
        <w:ind w:left="3600" w:hanging="360"/>
      </w:pPr>
    </w:lvl>
    <w:lvl w:ilvl="5" w:tplc="A6FE0BB2">
      <w:start w:val="1"/>
      <w:numFmt w:val="lowerRoman"/>
      <w:lvlText w:val="%6."/>
      <w:lvlJc w:val="right"/>
      <w:pPr>
        <w:ind w:left="4320" w:hanging="180"/>
      </w:pPr>
    </w:lvl>
    <w:lvl w:ilvl="6" w:tplc="00342B50">
      <w:start w:val="1"/>
      <w:numFmt w:val="decimal"/>
      <w:lvlText w:val="%7."/>
      <w:lvlJc w:val="left"/>
      <w:pPr>
        <w:ind w:left="5040" w:hanging="360"/>
      </w:pPr>
    </w:lvl>
    <w:lvl w:ilvl="7" w:tplc="FCF85A26">
      <w:start w:val="1"/>
      <w:numFmt w:val="lowerLetter"/>
      <w:lvlText w:val="%8."/>
      <w:lvlJc w:val="left"/>
      <w:pPr>
        <w:ind w:left="5760" w:hanging="360"/>
      </w:pPr>
    </w:lvl>
    <w:lvl w:ilvl="8" w:tplc="C75487F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C85B32"/>
    <w:multiLevelType w:val="hybridMultilevel"/>
    <w:tmpl w:val="BF4AEEF6"/>
    <w:lvl w:ilvl="0" w:tplc="E556ADEA">
      <w:start w:val="1"/>
      <w:numFmt w:val="decimal"/>
      <w:lvlText w:val="%1."/>
      <w:lvlJc w:val="left"/>
      <w:pPr>
        <w:ind w:left="720" w:hanging="360"/>
      </w:pPr>
    </w:lvl>
    <w:lvl w:ilvl="1" w:tplc="6E54EC4A">
      <w:start w:val="1"/>
      <w:numFmt w:val="lowerLetter"/>
      <w:lvlText w:val="%2."/>
      <w:lvlJc w:val="left"/>
      <w:pPr>
        <w:ind w:left="1440" w:hanging="360"/>
      </w:pPr>
    </w:lvl>
    <w:lvl w:ilvl="2" w:tplc="567C5894">
      <w:start w:val="1"/>
      <w:numFmt w:val="lowerRoman"/>
      <w:lvlText w:val="%3."/>
      <w:lvlJc w:val="right"/>
      <w:pPr>
        <w:ind w:left="2160" w:hanging="180"/>
      </w:pPr>
    </w:lvl>
    <w:lvl w:ilvl="3" w:tplc="91C6FEB4">
      <w:start w:val="1"/>
      <w:numFmt w:val="decimal"/>
      <w:lvlText w:val="%4."/>
      <w:lvlJc w:val="left"/>
      <w:pPr>
        <w:ind w:left="2880" w:hanging="360"/>
      </w:pPr>
    </w:lvl>
    <w:lvl w:ilvl="4" w:tplc="F0D834A4">
      <w:start w:val="1"/>
      <w:numFmt w:val="lowerLetter"/>
      <w:lvlText w:val="%5."/>
      <w:lvlJc w:val="left"/>
      <w:pPr>
        <w:ind w:left="3600" w:hanging="360"/>
      </w:pPr>
    </w:lvl>
    <w:lvl w:ilvl="5" w:tplc="F8A67CF2">
      <w:start w:val="1"/>
      <w:numFmt w:val="lowerRoman"/>
      <w:lvlText w:val="%6."/>
      <w:lvlJc w:val="right"/>
      <w:pPr>
        <w:ind w:left="4320" w:hanging="180"/>
      </w:pPr>
    </w:lvl>
    <w:lvl w:ilvl="6" w:tplc="E1AE8C36">
      <w:start w:val="1"/>
      <w:numFmt w:val="decimal"/>
      <w:lvlText w:val="%7."/>
      <w:lvlJc w:val="left"/>
      <w:pPr>
        <w:ind w:left="5040" w:hanging="360"/>
      </w:pPr>
    </w:lvl>
    <w:lvl w:ilvl="7" w:tplc="7640061C">
      <w:start w:val="1"/>
      <w:numFmt w:val="lowerLetter"/>
      <w:lvlText w:val="%8."/>
      <w:lvlJc w:val="left"/>
      <w:pPr>
        <w:ind w:left="5760" w:hanging="360"/>
      </w:pPr>
    </w:lvl>
    <w:lvl w:ilvl="8" w:tplc="CD967E6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93F22"/>
    <w:multiLevelType w:val="hybridMultilevel"/>
    <w:tmpl w:val="9C527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F67CE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8AA88BA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87D687F2">
      <w:start w:val="1"/>
      <w:numFmt w:val="lowerRoman"/>
      <w:lvlText w:val="(%6)"/>
      <w:lvlJc w:val="left"/>
      <w:pPr>
        <w:ind w:left="486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73706B"/>
    <w:multiLevelType w:val="hybridMultilevel"/>
    <w:tmpl w:val="8A36D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D415C3"/>
    <w:multiLevelType w:val="hybridMultilevel"/>
    <w:tmpl w:val="22906D94"/>
    <w:lvl w:ilvl="0" w:tplc="4FDAB896">
      <w:start w:val="1"/>
      <w:numFmt w:val="lowerLetter"/>
      <w:lvlText w:val="%1."/>
      <w:lvlJc w:val="left"/>
      <w:pPr>
        <w:ind w:left="720" w:hanging="360"/>
      </w:pPr>
    </w:lvl>
    <w:lvl w:ilvl="1" w:tplc="5576166C">
      <w:start w:val="1"/>
      <w:numFmt w:val="low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7A84BE16">
      <w:start w:val="1"/>
      <w:numFmt w:val="lowerRoman"/>
      <w:lvlText w:val="%3."/>
      <w:lvlJc w:val="right"/>
      <w:pPr>
        <w:ind w:left="2160" w:hanging="180"/>
      </w:pPr>
    </w:lvl>
    <w:lvl w:ilvl="3" w:tplc="FA38CC86">
      <w:start w:val="1"/>
      <w:numFmt w:val="decimal"/>
      <w:lvlText w:val="%4."/>
      <w:lvlJc w:val="left"/>
      <w:pPr>
        <w:ind w:left="2880" w:hanging="360"/>
      </w:pPr>
    </w:lvl>
    <w:lvl w:ilvl="4" w:tplc="CF428E10">
      <w:start w:val="1"/>
      <w:numFmt w:val="lowerLetter"/>
      <w:lvlText w:val="%5."/>
      <w:lvlJc w:val="left"/>
      <w:pPr>
        <w:ind w:left="3600" w:hanging="360"/>
      </w:pPr>
    </w:lvl>
    <w:lvl w:ilvl="5" w:tplc="9E82616C">
      <w:start w:val="1"/>
      <w:numFmt w:val="lowerRoman"/>
      <w:lvlText w:val="%6."/>
      <w:lvlJc w:val="right"/>
      <w:pPr>
        <w:ind w:left="4320" w:hanging="180"/>
      </w:pPr>
    </w:lvl>
    <w:lvl w:ilvl="6" w:tplc="0AC20188">
      <w:start w:val="1"/>
      <w:numFmt w:val="decimal"/>
      <w:lvlText w:val="%7."/>
      <w:lvlJc w:val="left"/>
      <w:pPr>
        <w:ind w:left="5040" w:hanging="360"/>
      </w:pPr>
    </w:lvl>
    <w:lvl w:ilvl="7" w:tplc="3CDA0476">
      <w:start w:val="1"/>
      <w:numFmt w:val="lowerLetter"/>
      <w:lvlText w:val="%8."/>
      <w:lvlJc w:val="left"/>
      <w:pPr>
        <w:ind w:left="5760" w:hanging="360"/>
      </w:pPr>
    </w:lvl>
    <w:lvl w:ilvl="8" w:tplc="673034F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056DBD"/>
    <w:multiLevelType w:val="hybridMultilevel"/>
    <w:tmpl w:val="53D230B8"/>
    <w:lvl w:ilvl="0" w:tplc="54F0CBF8">
      <w:start w:val="1"/>
      <w:numFmt w:val="decimal"/>
      <w:lvlText w:val="%1."/>
      <w:lvlJc w:val="left"/>
      <w:pPr>
        <w:ind w:left="720" w:hanging="360"/>
      </w:pPr>
    </w:lvl>
    <w:lvl w:ilvl="1" w:tplc="9D7E93C4">
      <w:start w:val="1"/>
      <w:numFmt w:val="lowerLetter"/>
      <w:lvlText w:val="%2."/>
      <w:lvlJc w:val="left"/>
      <w:pPr>
        <w:ind w:left="1440" w:hanging="360"/>
      </w:pPr>
    </w:lvl>
    <w:lvl w:ilvl="2" w:tplc="595C908A">
      <w:start w:val="1"/>
      <w:numFmt w:val="lowerRoman"/>
      <w:lvlText w:val="%3."/>
      <w:lvlJc w:val="right"/>
      <w:pPr>
        <w:ind w:left="2160" w:hanging="180"/>
      </w:pPr>
    </w:lvl>
    <w:lvl w:ilvl="3" w:tplc="988A5692">
      <w:start w:val="1"/>
      <w:numFmt w:val="decimal"/>
      <w:lvlText w:val="%4."/>
      <w:lvlJc w:val="left"/>
      <w:pPr>
        <w:ind w:left="2880" w:hanging="360"/>
      </w:pPr>
    </w:lvl>
    <w:lvl w:ilvl="4" w:tplc="71A68092">
      <w:start w:val="1"/>
      <w:numFmt w:val="lowerLetter"/>
      <w:lvlText w:val="%5."/>
      <w:lvlJc w:val="left"/>
      <w:pPr>
        <w:ind w:left="3600" w:hanging="360"/>
      </w:pPr>
    </w:lvl>
    <w:lvl w:ilvl="5" w:tplc="F5E4ADA8">
      <w:start w:val="1"/>
      <w:numFmt w:val="lowerRoman"/>
      <w:lvlText w:val="%6."/>
      <w:lvlJc w:val="right"/>
      <w:pPr>
        <w:ind w:left="4320" w:hanging="180"/>
      </w:pPr>
    </w:lvl>
    <w:lvl w:ilvl="6" w:tplc="BBB6D832">
      <w:start w:val="1"/>
      <w:numFmt w:val="decimal"/>
      <w:lvlText w:val="%7."/>
      <w:lvlJc w:val="left"/>
      <w:pPr>
        <w:ind w:left="5040" w:hanging="360"/>
      </w:pPr>
    </w:lvl>
    <w:lvl w:ilvl="7" w:tplc="71E85510">
      <w:start w:val="1"/>
      <w:numFmt w:val="lowerLetter"/>
      <w:lvlText w:val="%8."/>
      <w:lvlJc w:val="left"/>
      <w:pPr>
        <w:ind w:left="5760" w:hanging="360"/>
      </w:pPr>
    </w:lvl>
    <w:lvl w:ilvl="8" w:tplc="97423DD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4F4A61"/>
    <w:multiLevelType w:val="hybridMultilevel"/>
    <w:tmpl w:val="11C28186"/>
    <w:lvl w:ilvl="0" w:tplc="4170DFAA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997800680">
    <w:abstractNumId w:val="21"/>
  </w:num>
  <w:num w:numId="2" w16cid:durableId="931207255">
    <w:abstractNumId w:val="18"/>
  </w:num>
  <w:num w:numId="3" w16cid:durableId="48503775">
    <w:abstractNumId w:val="22"/>
  </w:num>
  <w:num w:numId="4" w16cid:durableId="1670206161">
    <w:abstractNumId w:val="15"/>
  </w:num>
  <w:num w:numId="5" w16cid:durableId="981690539">
    <w:abstractNumId w:val="1"/>
  </w:num>
  <w:num w:numId="6" w16cid:durableId="1545098253">
    <w:abstractNumId w:val="17"/>
  </w:num>
  <w:num w:numId="7" w16cid:durableId="346295442">
    <w:abstractNumId w:val="3"/>
  </w:num>
  <w:num w:numId="8" w16cid:durableId="1757701330">
    <w:abstractNumId w:val="13"/>
  </w:num>
  <w:num w:numId="9" w16cid:durableId="20520033">
    <w:abstractNumId w:val="0"/>
  </w:num>
  <w:num w:numId="10" w16cid:durableId="513498065">
    <w:abstractNumId w:val="4"/>
  </w:num>
  <w:num w:numId="11" w16cid:durableId="627962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83340728">
    <w:abstractNumId w:val="20"/>
  </w:num>
  <w:num w:numId="13" w16cid:durableId="839275217">
    <w:abstractNumId w:val="9"/>
  </w:num>
  <w:num w:numId="14" w16cid:durableId="1716084107">
    <w:abstractNumId w:val="11"/>
  </w:num>
  <w:num w:numId="15" w16cid:durableId="754130842">
    <w:abstractNumId w:val="19"/>
  </w:num>
  <w:num w:numId="16" w16cid:durableId="1519808276">
    <w:abstractNumId w:val="5"/>
  </w:num>
  <w:num w:numId="17" w16cid:durableId="670060402">
    <w:abstractNumId w:val="16"/>
  </w:num>
  <w:num w:numId="18" w16cid:durableId="913314440">
    <w:abstractNumId w:val="12"/>
  </w:num>
  <w:num w:numId="19" w16cid:durableId="398869162">
    <w:abstractNumId w:val="6"/>
  </w:num>
  <w:num w:numId="20" w16cid:durableId="1859543202">
    <w:abstractNumId w:val="2"/>
  </w:num>
  <w:num w:numId="21" w16cid:durableId="70323586">
    <w:abstractNumId w:val="7"/>
  </w:num>
  <w:num w:numId="22" w16cid:durableId="1986229508">
    <w:abstractNumId w:val="23"/>
  </w:num>
  <w:num w:numId="23" w16cid:durableId="1970209231">
    <w:abstractNumId w:val="8"/>
  </w:num>
  <w:num w:numId="24" w16cid:durableId="20669023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311"/>
    <w:rsid w:val="000216C8"/>
    <w:rsid w:val="0002198C"/>
    <w:rsid w:val="00040A35"/>
    <w:rsid w:val="00041BA6"/>
    <w:rsid w:val="00064206"/>
    <w:rsid w:val="0008595E"/>
    <w:rsid w:val="000860C2"/>
    <w:rsid w:val="00087369"/>
    <w:rsid w:val="00096A39"/>
    <w:rsid w:val="000B0DAC"/>
    <w:rsid w:val="000B751A"/>
    <w:rsid w:val="00103B67"/>
    <w:rsid w:val="001177A5"/>
    <w:rsid w:val="00127E17"/>
    <w:rsid w:val="001415FD"/>
    <w:rsid w:val="00176654"/>
    <w:rsid w:val="001D0DE6"/>
    <w:rsid w:val="001D53FD"/>
    <w:rsid w:val="001D6075"/>
    <w:rsid w:val="001D6793"/>
    <w:rsid w:val="001F4005"/>
    <w:rsid w:val="001F6047"/>
    <w:rsid w:val="00211709"/>
    <w:rsid w:val="00225FFE"/>
    <w:rsid w:val="002446BA"/>
    <w:rsid w:val="002447A2"/>
    <w:rsid w:val="0024684C"/>
    <w:rsid w:val="00286E18"/>
    <w:rsid w:val="002A0CF8"/>
    <w:rsid w:val="002B0767"/>
    <w:rsid w:val="002C25EC"/>
    <w:rsid w:val="002D51F3"/>
    <w:rsid w:val="00301262"/>
    <w:rsid w:val="00302769"/>
    <w:rsid w:val="003030BF"/>
    <w:rsid w:val="00333894"/>
    <w:rsid w:val="003425B7"/>
    <w:rsid w:val="0036037E"/>
    <w:rsid w:val="00371D67"/>
    <w:rsid w:val="00374D28"/>
    <w:rsid w:val="00381311"/>
    <w:rsid w:val="003A4512"/>
    <w:rsid w:val="003A650F"/>
    <w:rsid w:val="003B28DA"/>
    <w:rsid w:val="003B5ACF"/>
    <w:rsid w:val="003C7890"/>
    <w:rsid w:val="003E0930"/>
    <w:rsid w:val="003E36DD"/>
    <w:rsid w:val="00400367"/>
    <w:rsid w:val="00436A1B"/>
    <w:rsid w:val="0044458B"/>
    <w:rsid w:val="00477287"/>
    <w:rsid w:val="004907F9"/>
    <w:rsid w:val="004A7C9E"/>
    <w:rsid w:val="004D070C"/>
    <w:rsid w:val="004D5656"/>
    <w:rsid w:val="004D6822"/>
    <w:rsid w:val="004E1D3B"/>
    <w:rsid w:val="004E3FE7"/>
    <w:rsid w:val="004E49A7"/>
    <w:rsid w:val="00547F69"/>
    <w:rsid w:val="005500D2"/>
    <w:rsid w:val="00567D0D"/>
    <w:rsid w:val="00572BD5"/>
    <w:rsid w:val="005B0A1B"/>
    <w:rsid w:val="005B63AE"/>
    <w:rsid w:val="00606FAB"/>
    <w:rsid w:val="006139EA"/>
    <w:rsid w:val="00613BA4"/>
    <w:rsid w:val="0065533B"/>
    <w:rsid w:val="00687C24"/>
    <w:rsid w:val="006E3D7A"/>
    <w:rsid w:val="0072608F"/>
    <w:rsid w:val="007274B4"/>
    <w:rsid w:val="00737E0A"/>
    <w:rsid w:val="00766A9E"/>
    <w:rsid w:val="00767575"/>
    <w:rsid w:val="007C1987"/>
    <w:rsid w:val="007C4CA8"/>
    <w:rsid w:val="007C7325"/>
    <w:rsid w:val="007D3E83"/>
    <w:rsid w:val="007E052C"/>
    <w:rsid w:val="0082355A"/>
    <w:rsid w:val="00823DF3"/>
    <w:rsid w:val="008333F3"/>
    <w:rsid w:val="008344A8"/>
    <w:rsid w:val="00862496"/>
    <w:rsid w:val="0087641A"/>
    <w:rsid w:val="00894AD0"/>
    <w:rsid w:val="008D2B20"/>
    <w:rsid w:val="008D3A99"/>
    <w:rsid w:val="00907619"/>
    <w:rsid w:val="00931309"/>
    <w:rsid w:val="0093572C"/>
    <w:rsid w:val="0094439F"/>
    <w:rsid w:val="0096597C"/>
    <w:rsid w:val="00973095"/>
    <w:rsid w:val="00990116"/>
    <w:rsid w:val="009A6A3E"/>
    <w:rsid w:val="009A6D3D"/>
    <w:rsid w:val="009F6DC5"/>
    <w:rsid w:val="00A15504"/>
    <w:rsid w:val="00A44D1E"/>
    <w:rsid w:val="00A45134"/>
    <w:rsid w:val="00A5152E"/>
    <w:rsid w:val="00A574D9"/>
    <w:rsid w:val="00A61BF9"/>
    <w:rsid w:val="00A8293F"/>
    <w:rsid w:val="00AA2029"/>
    <w:rsid w:val="00AB4ADF"/>
    <w:rsid w:val="00AC4962"/>
    <w:rsid w:val="00AE7280"/>
    <w:rsid w:val="00AF01A1"/>
    <w:rsid w:val="00AF45AD"/>
    <w:rsid w:val="00B05D4C"/>
    <w:rsid w:val="00B21D46"/>
    <w:rsid w:val="00B22A98"/>
    <w:rsid w:val="00B2571C"/>
    <w:rsid w:val="00B3273A"/>
    <w:rsid w:val="00B474A8"/>
    <w:rsid w:val="00B76156"/>
    <w:rsid w:val="00B97F2D"/>
    <w:rsid w:val="00BA20BB"/>
    <w:rsid w:val="00BA395E"/>
    <w:rsid w:val="00BC0925"/>
    <w:rsid w:val="00BD2241"/>
    <w:rsid w:val="00BD7639"/>
    <w:rsid w:val="00BD7BE0"/>
    <w:rsid w:val="00C07F31"/>
    <w:rsid w:val="00C3236D"/>
    <w:rsid w:val="00C33448"/>
    <w:rsid w:val="00C46211"/>
    <w:rsid w:val="00C528B7"/>
    <w:rsid w:val="00C6080F"/>
    <w:rsid w:val="00C8263F"/>
    <w:rsid w:val="00C83DAD"/>
    <w:rsid w:val="00C954B8"/>
    <w:rsid w:val="00CA73F0"/>
    <w:rsid w:val="00CB6AAA"/>
    <w:rsid w:val="00CE428C"/>
    <w:rsid w:val="00CF4968"/>
    <w:rsid w:val="00D04202"/>
    <w:rsid w:val="00D125E1"/>
    <w:rsid w:val="00D12B79"/>
    <w:rsid w:val="00D64225"/>
    <w:rsid w:val="00D70B3E"/>
    <w:rsid w:val="00DB2FAE"/>
    <w:rsid w:val="00E022A3"/>
    <w:rsid w:val="00E05548"/>
    <w:rsid w:val="00E12D2B"/>
    <w:rsid w:val="00E20F13"/>
    <w:rsid w:val="00E32186"/>
    <w:rsid w:val="00E64988"/>
    <w:rsid w:val="00E65EDD"/>
    <w:rsid w:val="00E95028"/>
    <w:rsid w:val="00EA7AE4"/>
    <w:rsid w:val="00EB35E8"/>
    <w:rsid w:val="00EB7F59"/>
    <w:rsid w:val="00ED313E"/>
    <w:rsid w:val="00ED6F50"/>
    <w:rsid w:val="00EE2053"/>
    <w:rsid w:val="00F070EC"/>
    <w:rsid w:val="00F33404"/>
    <w:rsid w:val="00F41D0E"/>
    <w:rsid w:val="00F457AE"/>
    <w:rsid w:val="00F50946"/>
    <w:rsid w:val="00F51166"/>
    <w:rsid w:val="00F738F7"/>
    <w:rsid w:val="00F83033"/>
    <w:rsid w:val="00F83755"/>
    <w:rsid w:val="00F94FF2"/>
    <w:rsid w:val="00FB2C92"/>
    <w:rsid w:val="00FB5646"/>
    <w:rsid w:val="00FC1EB3"/>
    <w:rsid w:val="00FD5C9C"/>
    <w:rsid w:val="00FE2525"/>
    <w:rsid w:val="00FF64A4"/>
    <w:rsid w:val="02BA1582"/>
    <w:rsid w:val="061A356E"/>
    <w:rsid w:val="094F4518"/>
    <w:rsid w:val="1546A443"/>
    <w:rsid w:val="1A1A1566"/>
    <w:rsid w:val="1D8EC08C"/>
    <w:rsid w:val="1F757C29"/>
    <w:rsid w:val="289C5655"/>
    <w:rsid w:val="2D6FC778"/>
    <w:rsid w:val="2DFC4E3D"/>
    <w:rsid w:val="2EE39285"/>
    <w:rsid w:val="2FF76D46"/>
    <w:rsid w:val="303477AA"/>
    <w:rsid w:val="32EF1DDF"/>
    <w:rsid w:val="33B703A8"/>
    <w:rsid w:val="357AD95D"/>
    <w:rsid w:val="3C65F225"/>
    <w:rsid w:val="3DB08AE4"/>
    <w:rsid w:val="43F7C714"/>
    <w:rsid w:val="497B332B"/>
    <w:rsid w:val="4DCE9C34"/>
    <w:rsid w:val="4DEA90B5"/>
    <w:rsid w:val="4EB3B406"/>
    <w:rsid w:val="4F15832F"/>
    <w:rsid w:val="4F8B7C37"/>
    <w:rsid w:val="526A67EB"/>
    <w:rsid w:val="547AE5AD"/>
    <w:rsid w:val="58416DEF"/>
    <w:rsid w:val="58B9A271"/>
    <w:rsid w:val="5ED8D937"/>
    <w:rsid w:val="643AD925"/>
    <w:rsid w:val="64BB3D79"/>
    <w:rsid w:val="6648D624"/>
    <w:rsid w:val="6AA7F2FD"/>
    <w:rsid w:val="6AAA1AA9"/>
    <w:rsid w:val="6C45EB0A"/>
    <w:rsid w:val="6CF5E5FE"/>
    <w:rsid w:val="6DE1BB6B"/>
    <w:rsid w:val="7039099E"/>
    <w:rsid w:val="761B6DE0"/>
    <w:rsid w:val="7932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051E534"/>
  <w15:docId w15:val="{0684893D-B1AC-4BF8-AF89-27768474D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ucida Sans" w:eastAsiaTheme="minorHAnsi" w:hAnsi="Lucida San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95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95E"/>
    <w:pPr>
      <w:ind w:left="567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1D0DE6"/>
    <w:pPr>
      <w:spacing w:before="240" w:after="120"/>
    </w:pPr>
    <w:rPr>
      <w:rFonts w:eastAsia="MS Mincho" w:cs="Times New Roman"/>
      <w:sz w:val="26"/>
      <w:szCs w:val="26"/>
      <w:lang w:eastAsia="en-GB"/>
    </w:rPr>
  </w:style>
  <w:style w:type="paragraph" w:styleId="EndnoteText">
    <w:name w:val="endnote text"/>
    <w:basedOn w:val="Normal"/>
    <w:link w:val="EndnoteTextChar"/>
    <w:uiPriority w:val="99"/>
    <w:unhideWhenUsed/>
    <w:rsid w:val="001D0DE6"/>
    <w:rPr>
      <w:rFonts w:eastAsia="MS Mincho" w:cs="Times New Roman"/>
      <w:szCs w:val="24"/>
      <w:lang w:eastAsia="en-GB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D0DE6"/>
    <w:rPr>
      <w:rFonts w:ascii="Times New Roman" w:eastAsia="MS Mincho" w:hAnsi="Times New Roman" w:cs="Times New Roman"/>
      <w:sz w:val="24"/>
      <w:szCs w:val="24"/>
      <w:lang w:eastAsia="en-GB"/>
    </w:rPr>
  </w:style>
  <w:style w:type="character" w:styleId="EndnoteReference">
    <w:name w:val="endnote reference"/>
    <w:uiPriority w:val="99"/>
    <w:unhideWhenUsed/>
    <w:rsid w:val="001D0DE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1D0DE6"/>
    <w:rPr>
      <w:rFonts w:eastAsia="MS Mincho" w:cs="Times New Roman"/>
      <w:szCs w:val="24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D0DE6"/>
    <w:rPr>
      <w:rFonts w:ascii="Times New Roman" w:eastAsia="MS Mincho" w:hAnsi="Times New Roman" w:cs="Times New Roman"/>
      <w:sz w:val="24"/>
      <w:szCs w:val="24"/>
      <w:lang w:eastAsia="en-GB"/>
    </w:rPr>
  </w:style>
  <w:style w:type="character" w:styleId="FootnoteReference">
    <w:name w:val="footnote reference"/>
    <w:uiPriority w:val="99"/>
    <w:unhideWhenUsed/>
    <w:rsid w:val="001D0DE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F01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01A1"/>
  </w:style>
  <w:style w:type="paragraph" w:styleId="Footer">
    <w:name w:val="footer"/>
    <w:basedOn w:val="Normal"/>
    <w:link w:val="FooterChar"/>
    <w:uiPriority w:val="99"/>
    <w:unhideWhenUsed/>
    <w:rsid w:val="00AF01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01A1"/>
  </w:style>
  <w:style w:type="paragraph" w:styleId="BodyText2">
    <w:name w:val="Body Text 2"/>
    <w:basedOn w:val="Normal"/>
    <w:link w:val="BodyText2Char"/>
    <w:uiPriority w:val="99"/>
    <w:unhideWhenUsed/>
    <w:rsid w:val="00B22A98"/>
    <w:rPr>
      <w:rFonts w:cs="Times New Roma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B22A98"/>
    <w:rPr>
      <w:rFonts w:ascii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A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A9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8736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07F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7F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7F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7F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7F31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7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FD3F0BAFA49F42849E16320626FC2A" ma:contentTypeVersion="13" ma:contentTypeDescription="Create a new document." ma:contentTypeScope="" ma:versionID="2499c521e665d89cda6df68bec1989ab">
  <xsd:schema xmlns:xsd="http://www.w3.org/2001/XMLSchema" xmlns:xs="http://www.w3.org/2001/XMLSchema" xmlns:p="http://schemas.microsoft.com/office/2006/metadata/properties" xmlns:ns3="402fd2ce-131e-4e45-9c36-b88b59d7eb4d" xmlns:ns4="5200f814-34ed-4081-b9f5-f05f29b91d4c" targetNamespace="http://schemas.microsoft.com/office/2006/metadata/properties" ma:root="true" ma:fieldsID="f756378b128fe62fd413836e7982c243" ns3:_="" ns4:_="">
    <xsd:import namespace="402fd2ce-131e-4e45-9c36-b88b59d7eb4d"/>
    <xsd:import namespace="5200f814-34ed-4081-b9f5-f05f29b91d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fd2ce-131e-4e45-9c36-b88b59d7eb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0f814-34ed-4081-b9f5-f05f29b91d4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F78416-6F48-454F-B27D-7BC2193A9E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2D575A-B86B-426D-8202-89A95187FA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B08C19-D1D5-4B50-9498-59BF484C2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2fd2ce-131e-4e45-9c36-b88b59d7eb4d"/>
    <ds:schemaRef ds:uri="5200f814-34ed-4081-b9f5-f05f29b91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Lorraine</dc:creator>
  <cp:lastModifiedBy>Melissa Abey</cp:lastModifiedBy>
  <cp:revision>26</cp:revision>
  <cp:lastPrinted>2022-11-08T14:30:00Z</cp:lastPrinted>
  <dcterms:created xsi:type="dcterms:W3CDTF">2022-11-08T14:30:00Z</dcterms:created>
  <dcterms:modified xsi:type="dcterms:W3CDTF">2023-05-12T13:58:00Z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0x0101007FFD3F0BAFA49F42849E16320626FC2A</vt:lpwstr>
  </property>
</Properties>
</file>