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907D" w14:textId="77777777" w:rsidR="00674D9C" w:rsidRPr="00674D9C" w:rsidRDefault="00674D9C" w:rsidP="00674D9C">
      <w:pPr>
        <w:jc w:val="center"/>
      </w:pPr>
      <w:r w:rsidRPr="00674D9C">
        <w:t>Domestic Abuse Act 2021 – Domestic Abuse Protection Order (DAPO) proceedings</w:t>
      </w:r>
    </w:p>
    <w:p w14:paraId="0000F104" w14:textId="77777777" w:rsidR="00674D9C" w:rsidRPr="00674D9C" w:rsidRDefault="00674D9C" w:rsidP="00674D9C">
      <w:pPr>
        <w:jc w:val="center"/>
      </w:pPr>
      <w:r w:rsidRPr="00674D9C">
        <w:rPr>
          <w:b/>
          <w:bCs/>
        </w:rPr>
        <w:t xml:space="preserve">Draft Order Templates </w:t>
      </w:r>
      <w:r w:rsidRPr="00674D9C">
        <w:t>– for use in the family and county court</w:t>
      </w:r>
    </w:p>
    <w:p w14:paraId="6BB7BCF5" w14:textId="1015B8A4" w:rsidR="00674D9C" w:rsidRDefault="00674D9C" w:rsidP="00674D9C">
      <w:pPr>
        <w:jc w:val="center"/>
        <w:rPr>
          <w:b/>
          <w:bCs/>
        </w:rPr>
      </w:pPr>
      <w:r w:rsidRPr="00674D9C">
        <w:rPr>
          <w:b/>
          <w:bCs/>
        </w:rPr>
        <w:t>Draft Order Number 2 (</w:t>
      </w:r>
      <w:r w:rsidRPr="00674D9C">
        <w:rPr>
          <w:b/>
          <w:bCs/>
          <w:u w:val="single"/>
        </w:rPr>
        <w:t>Directions on receipt of assessment when positive requirements cannot be</w:t>
      </w:r>
      <w:r w:rsidRPr="00674D9C">
        <w:rPr>
          <w:b/>
          <w:bCs/>
          <w:u w:val="single"/>
        </w:rPr>
        <w:t xml:space="preserve"> </w:t>
      </w:r>
      <w:r w:rsidRPr="00674D9C">
        <w:rPr>
          <w:b/>
          <w:bCs/>
          <w:u w:val="single"/>
        </w:rPr>
        <w:t>ordered</w:t>
      </w:r>
      <w:r w:rsidRPr="00674D9C">
        <w:rPr>
          <w:b/>
          <w:bCs/>
        </w:rPr>
        <w:t>)</w:t>
      </w:r>
    </w:p>
    <w:p w14:paraId="74F48C21" w14:textId="77777777" w:rsidR="00674D9C" w:rsidRPr="00674D9C" w:rsidRDefault="00674D9C" w:rsidP="00674D9C">
      <w:pPr>
        <w:jc w:val="center"/>
        <w:rPr>
          <w:b/>
          <w:bCs/>
        </w:rPr>
      </w:pPr>
    </w:p>
    <w:p w14:paraId="58013528" w14:textId="7E525A87" w:rsidR="00674D9C" w:rsidRDefault="00674D9C" w:rsidP="00674D9C">
      <w:r w:rsidRPr="00674D9C">
        <w:t>The court has received evidence of [respondent’s/defendant’s] suitability for a programme</w:t>
      </w:r>
      <w:r>
        <w:t xml:space="preserve"> </w:t>
      </w:r>
      <w:r w:rsidRPr="00674D9C">
        <w:t>requested at the hearing on [insert date] and directed that:</w:t>
      </w:r>
    </w:p>
    <w:p w14:paraId="6E393BAA" w14:textId="77777777" w:rsidR="00674D9C" w:rsidRPr="00674D9C" w:rsidRDefault="00674D9C" w:rsidP="00674D9C"/>
    <w:p w14:paraId="494769F3" w14:textId="05618315" w:rsidR="00674D9C" w:rsidRDefault="00674D9C" w:rsidP="00674D9C">
      <w:r w:rsidRPr="00674D9C">
        <w:t>No suitable programme for [insert name of respondent/defendant] has been identified and</w:t>
      </w:r>
      <w:r>
        <w:t xml:space="preserve"> </w:t>
      </w:r>
      <w:r w:rsidRPr="00674D9C">
        <w:t>therefore the hearing date of [insert date] has been vacated.</w:t>
      </w:r>
    </w:p>
    <w:p w14:paraId="410A0E0E" w14:textId="77777777" w:rsidR="00674D9C" w:rsidRPr="00674D9C" w:rsidRDefault="00674D9C" w:rsidP="00674D9C"/>
    <w:p w14:paraId="62D3CA85" w14:textId="161BA567" w:rsidR="00674D9C" w:rsidRDefault="00674D9C" w:rsidP="00674D9C">
      <w:r w:rsidRPr="00674D9C">
        <w:t>The court directs that the Domestic Abuse Protection Order made on [insert date of previous DAPO]</w:t>
      </w:r>
      <w:r>
        <w:t xml:space="preserve"> </w:t>
      </w:r>
      <w:r w:rsidRPr="00674D9C">
        <w:t>stands as the full and final order.</w:t>
      </w:r>
    </w:p>
    <w:p w14:paraId="02D91445" w14:textId="77777777" w:rsidR="00674D9C" w:rsidRPr="00674D9C" w:rsidRDefault="00674D9C" w:rsidP="00674D9C"/>
    <w:p w14:paraId="7D24E88F" w14:textId="1299A9AF" w:rsidR="00674D9C" w:rsidRDefault="00674D9C" w:rsidP="00674D9C">
      <w:r w:rsidRPr="00674D9C">
        <w:t>[select only if relevant] The evidence of suitability as provided by [insert name of the provider] or</w:t>
      </w:r>
      <w:r>
        <w:t xml:space="preserve"> </w:t>
      </w:r>
      <w:r w:rsidRPr="00674D9C">
        <w:t>any evidence where this is no suitable provision as provided by the DAPO Triage Team should be</w:t>
      </w:r>
      <w:r>
        <w:t xml:space="preserve"> </w:t>
      </w:r>
      <w:r w:rsidRPr="00674D9C">
        <w:t>sent to the applicant / respondent / all parties.</w:t>
      </w:r>
    </w:p>
    <w:p w14:paraId="64DC7699" w14:textId="77777777" w:rsidR="00674D9C" w:rsidRPr="00674D9C" w:rsidRDefault="00674D9C" w:rsidP="00674D9C"/>
    <w:p w14:paraId="0BFAB6AE" w14:textId="77777777" w:rsidR="00674D9C" w:rsidRPr="00674D9C" w:rsidRDefault="00674D9C" w:rsidP="00674D9C">
      <w:r w:rsidRPr="00674D9C">
        <w:rPr>
          <w:b/>
          <w:bCs/>
        </w:rPr>
        <w:t>Notes to court staff</w:t>
      </w:r>
      <w:r w:rsidRPr="00674D9C">
        <w:t>:</w:t>
      </w:r>
    </w:p>
    <w:p w14:paraId="615E5A0A" w14:textId="03228DD4" w:rsidR="00E914FD" w:rsidRDefault="00674D9C" w:rsidP="00674D9C">
      <w:r w:rsidRPr="00674D9C">
        <w:t>1. Send this direction (1) to the parties by post unless the court orders otherwise / it has been</w:t>
      </w:r>
      <w:r>
        <w:t xml:space="preserve"> </w:t>
      </w:r>
      <w:r w:rsidRPr="00674D9C">
        <w:t>established that a party is happy to receive it by other means e.g. email, and (2) by email to</w:t>
      </w:r>
      <w:r>
        <w:t xml:space="preserve"> </w:t>
      </w:r>
      <w:r w:rsidRPr="00674D9C">
        <w:t>the designated police email address for notification of DAPOs in each police area.</w:t>
      </w:r>
    </w:p>
    <w:sectPr w:rsidR="00E91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9C"/>
    <w:rsid w:val="00674D9C"/>
    <w:rsid w:val="00A247B1"/>
    <w:rsid w:val="00BA7545"/>
    <w:rsid w:val="00E9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8E3F9"/>
  <w15:chartTrackingRefBased/>
  <w15:docId w15:val="{5799EFAA-EEF6-4049-AA7C-5798533B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>MOJ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HHJ Harvey</dc:creator>
  <cp:keywords/>
  <dc:description/>
  <cp:lastModifiedBy>Murray, HHJ Harvey</cp:lastModifiedBy>
  <cp:revision>2</cp:revision>
  <dcterms:created xsi:type="dcterms:W3CDTF">2025-09-01T16:41:00Z</dcterms:created>
  <dcterms:modified xsi:type="dcterms:W3CDTF">2025-09-01T16:41:00Z</dcterms:modified>
</cp:coreProperties>
</file>